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1" w:rsidRPr="005A141F" w:rsidRDefault="000E7371" w:rsidP="000E7371">
      <w:pPr>
        <w:spacing w:line="0" w:lineRule="atLeast"/>
        <w:rPr>
          <w:rFonts w:ascii="華康標楷體" w:eastAsia="華康標楷體" w:hAnsi="微軟正黑體"/>
          <w:b/>
          <w:color w:val="000000"/>
          <w:sz w:val="32"/>
          <w:szCs w:val="32"/>
        </w:rPr>
      </w:pPr>
      <w:r w:rsidRPr="005A141F">
        <w:rPr>
          <w:rFonts w:ascii="華康標楷體" w:eastAsia="華康標楷體" w:hAnsi="微軟正黑體" w:hint="eastAsia"/>
          <w:b/>
          <w:color w:val="000000"/>
          <w:sz w:val="32"/>
          <w:szCs w:val="32"/>
        </w:rPr>
        <w:t>一、</w:t>
      </w:r>
      <w:bookmarkStart w:id="0" w:name="_Hlk121490185"/>
      <w:r w:rsidRPr="005A141F">
        <w:rPr>
          <w:rFonts w:ascii="華康標楷體" w:eastAsia="華康標楷體" w:hAnsi="微軟正黑體" w:hint="eastAsia"/>
          <w:b/>
          <w:color w:val="000000"/>
          <w:sz w:val="32"/>
          <w:szCs w:val="32"/>
        </w:rPr>
        <w:t>馬新泰菲印旅遊</w:t>
      </w:r>
      <w:bookmarkEnd w:id="0"/>
    </w:p>
    <w:tbl>
      <w:tblPr>
        <w:tblW w:w="107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1"/>
        <w:gridCol w:w="992"/>
        <w:gridCol w:w="3822"/>
      </w:tblGrid>
      <w:tr w:rsidR="000E7371" w:rsidRPr="00966322" w:rsidTr="003C3C1B">
        <w:trPr>
          <w:trHeight w:val="454"/>
          <w:jc w:val="center"/>
        </w:trPr>
        <w:tc>
          <w:tcPr>
            <w:tcW w:w="5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="2020" w:hangingChars="777" w:hanging="2020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行程/航班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天數</w:t>
            </w:r>
          </w:p>
        </w:tc>
        <w:tc>
          <w:tcPr>
            <w:tcW w:w="3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E7371" w:rsidRPr="00966322" w:rsidRDefault="000E7371" w:rsidP="007518C9">
            <w:pPr>
              <w:spacing w:line="320" w:lineRule="exact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價 格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純泰(曼谷、芭達雅) CI、BR.、TG、.JX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7518C9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25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="004423BA"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32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清邁 BR、CI (直飛)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23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38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 xml:space="preserve">巴里島 CI、BR 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 xml:space="preserve"> (六人出團)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35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40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shd w:val="clear" w:color="auto" w:fill="auto"/>
            <w:vAlign w:val="center"/>
          </w:tcPr>
          <w:p w:rsidR="000E7371" w:rsidRPr="00966322" w:rsidRDefault="000E7371" w:rsidP="004C775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純馬 (黃金棕櫚樹或大紅花渡假村)</w:t>
            </w:r>
            <w:r w:rsidR="004C7759"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CI、BR、 JX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22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34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檳城、蘭卡威CI.JX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23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28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沙巴 MH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8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25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35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 xml:space="preserve">新加坡 CI、BR、.JX 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4/5</w:t>
            </w:r>
          </w:p>
        </w:tc>
        <w:tc>
          <w:tcPr>
            <w:tcW w:w="382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29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="004423BA"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34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 xml:space="preserve">新加坡+馬來西亞 CI、BR、.JX 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21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800</w:t>
            </w:r>
            <w:r w:rsidR="004423BA"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35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900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  <w:tr w:rsidR="000E7371" w:rsidRPr="00966322" w:rsidTr="00F93C3C">
        <w:trPr>
          <w:trHeight w:val="748"/>
          <w:jc w:val="center"/>
        </w:trPr>
        <w:tc>
          <w:tcPr>
            <w:tcW w:w="59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7518C9">
            <w:pPr>
              <w:widowControl/>
              <w:spacing w:line="320" w:lineRule="exact"/>
              <w:ind w:leftChars="30" w:left="72"/>
              <w:jc w:val="both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菲律賓(宿霧有住薄荷島) BR.、JX.、CI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371" w:rsidRPr="00966322" w:rsidRDefault="000E7371" w:rsidP="00966322">
            <w:pPr>
              <w:widowControl/>
              <w:spacing w:line="320" w:lineRule="exact"/>
              <w:ind w:leftChars="-11" w:left="3" w:hangingChars="11" w:hanging="29"/>
              <w:jc w:val="center"/>
              <w:rPr>
                <w:rFonts w:ascii="華康細圓體" w:eastAsia="華康細圓體" w:hAnsi="微軟正黑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cs="Arial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71" w:rsidRPr="00966322" w:rsidRDefault="000E7371" w:rsidP="004423BA">
            <w:pPr>
              <w:jc w:val="center"/>
              <w:rPr>
                <w:rFonts w:ascii="華康細圓體" w:eastAsia="華康細圓體" w:hAnsi="微軟正黑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25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500</w:t>
            </w:r>
            <w:r w:rsidR="004423BA"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-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31</w:t>
            </w:r>
            <w:r w:rsidR="004423BA"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,</w:t>
            </w:r>
            <w:r w:rsidRPr="00966322">
              <w:rPr>
                <w:rFonts w:ascii="華康細圓體" w:eastAsia="華康細圓體" w:hAnsi="微軟正黑體" w:hint="eastAsia"/>
                <w:color w:val="000000"/>
                <w:sz w:val="26"/>
                <w:szCs w:val="26"/>
              </w:rPr>
              <w:t>500</w:t>
            </w:r>
            <w:r w:rsidRPr="00966322">
              <w:rPr>
                <w:rFonts w:ascii="華康細圓體" w:eastAsia="華康細圓體" w:hint="eastAsia"/>
                <w:color w:val="000000"/>
                <w:sz w:val="26"/>
                <w:szCs w:val="26"/>
              </w:rPr>
              <w:t>起</w:t>
            </w:r>
          </w:p>
        </w:tc>
      </w:tr>
    </w:tbl>
    <w:p w:rsidR="000E7371" w:rsidRPr="00966322" w:rsidRDefault="000E7371" w:rsidP="006A1728">
      <w:pPr>
        <w:spacing w:beforeLines="10" w:line="440" w:lineRule="exact"/>
        <w:rPr>
          <w:rFonts w:ascii="華康細圓體" w:eastAsia="華康細圓體" w:hAnsi="微軟正黑體" w:cs="Arial"/>
          <w:color w:val="000000" w:themeColor="text1"/>
          <w:sz w:val="26"/>
          <w:szCs w:val="26"/>
        </w:rPr>
      </w:pPr>
      <w:r w:rsidRPr="00966322">
        <w:rPr>
          <w:rFonts w:ascii="華康細圓體" w:eastAsia="華康細圓體" w:hAnsi="微軟正黑體" w:cs="Arial" w:hint="eastAsia"/>
          <w:color w:val="000000" w:themeColor="text1"/>
          <w:sz w:val="26"/>
          <w:szCs w:val="26"/>
        </w:rPr>
        <w:t>※注意事項：</w:t>
      </w:r>
    </w:p>
    <w:p w:rsidR="000E7371" w:rsidRPr="00966322" w:rsidRDefault="000E7371" w:rsidP="006A1728">
      <w:pPr>
        <w:widowControl/>
        <w:spacing w:beforeLines="10" w:line="440" w:lineRule="exact"/>
        <w:rPr>
          <w:rFonts w:ascii="華康細圓體" w:eastAsia="華康細圓體" w:hAnsi="微軟正黑體" w:cs="新細明體"/>
          <w:color w:val="000000" w:themeColor="text1"/>
          <w:kern w:val="0"/>
          <w:sz w:val="26"/>
          <w:szCs w:val="26"/>
        </w:rPr>
      </w:pPr>
      <w:r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1、以上參考價格自 112 年 4 月 1 日至</w:t>
      </w:r>
      <w:r w:rsidR="004C7759"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6</w:t>
      </w:r>
      <w:r w:rsidR="004C7759"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月</w:t>
      </w:r>
      <w:r w:rsidR="004C7759"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30</w:t>
      </w:r>
      <w:r w:rsidR="004C7759"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 xml:space="preserve"> </w:t>
      </w:r>
      <w:r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日為有效期。</w:t>
      </w:r>
    </w:p>
    <w:p w:rsidR="000E7371" w:rsidRPr="00966322" w:rsidRDefault="000E7371" w:rsidP="006A1728">
      <w:pPr>
        <w:widowControl/>
        <w:spacing w:beforeLines="10" w:line="440" w:lineRule="exact"/>
        <w:rPr>
          <w:rFonts w:ascii="華康細圓體" w:eastAsia="華康細圓體" w:hAnsi="微軟正黑體" w:cs="新細明體"/>
          <w:color w:val="000000"/>
          <w:kern w:val="0"/>
          <w:sz w:val="26"/>
          <w:szCs w:val="26"/>
        </w:rPr>
      </w:pPr>
      <w:r w:rsidRPr="00966322">
        <w:rPr>
          <w:rFonts w:ascii="華康細圓體" w:eastAsia="華康細圓體" w:hAnsi="微軟正黑體" w:cs="新細明體" w:hint="eastAsia"/>
          <w:color w:val="000000"/>
          <w:kern w:val="0"/>
          <w:sz w:val="26"/>
          <w:szCs w:val="26"/>
        </w:rPr>
        <w:t>2、以上價格會依飯店等級行程內容不同則報價不同。</w:t>
      </w:r>
    </w:p>
    <w:p w:rsidR="000E7371" w:rsidRPr="00966322" w:rsidRDefault="000E7371" w:rsidP="006A1728">
      <w:pPr>
        <w:widowControl/>
        <w:spacing w:beforeLines="10" w:line="440" w:lineRule="exact"/>
        <w:rPr>
          <w:rFonts w:ascii="華康細圓體" w:eastAsia="華康細圓體" w:hAnsi="微軟正黑體" w:cs="新細明體"/>
          <w:b/>
          <w:bCs/>
          <w:color w:val="000000"/>
          <w:kern w:val="0"/>
          <w:sz w:val="26"/>
          <w:szCs w:val="26"/>
        </w:rPr>
      </w:pPr>
      <w:r w:rsidRPr="00966322">
        <w:rPr>
          <w:rFonts w:ascii="華康細圓體" w:eastAsia="華康細圓體" w:hAnsi="微軟正黑體" w:cs="新細明體" w:hint="eastAsia"/>
          <w:bCs/>
          <w:color w:val="000000"/>
          <w:kern w:val="0"/>
          <w:sz w:val="26"/>
          <w:szCs w:val="26"/>
        </w:rPr>
        <w:t>3、以上報價含機場稅、燃油附加費、及各國簽證。不含護照工本費及小費。</w:t>
      </w:r>
    </w:p>
    <w:p w:rsidR="000E7371" w:rsidRPr="00966322" w:rsidRDefault="000E7371" w:rsidP="006A1728">
      <w:pPr>
        <w:widowControl/>
        <w:spacing w:beforeLines="10" w:line="440" w:lineRule="exact"/>
        <w:rPr>
          <w:rFonts w:ascii="華康細圓體" w:eastAsia="華康細圓體" w:hAnsi="微軟正黑體" w:cs="新細明體"/>
          <w:color w:val="000000"/>
          <w:kern w:val="0"/>
          <w:sz w:val="26"/>
          <w:szCs w:val="26"/>
        </w:rPr>
      </w:pPr>
      <w:r w:rsidRPr="00966322">
        <w:rPr>
          <w:rFonts w:ascii="華康細圓體" w:eastAsia="華康細圓體" w:hAnsi="微軟正黑體" w:cs="新細明體" w:hint="eastAsia"/>
          <w:color w:val="000000"/>
          <w:kern w:val="0"/>
          <w:sz w:val="26"/>
          <w:szCs w:val="26"/>
        </w:rPr>
        <w:t>4、以上報價由台北出發。</w:t>
      </w:r>
    </w:p>
    <w:p w:rsidR="004C7759" w:rsidRPr="00966322" w:rsidRDefault="000E7371" w:rsidP="006A1728">
      <w:pPr>
        <w:widowControl/>
        <w:spacing w:beforeLines="10" w:line="440" w:lineRule="exact"/>
        <w:rPr>
          <w:rFonts w:ascii="華康細圓體" w:eastAsia="華康細圓體" w:hAnsi="微軟正黑體" w:cs="新細明體"/>
          <w:color w:val="000000"/>
          <w:kern w:val="0"/>
          <w:sz w:val="26"/>
          <w:szCs w:val="26"/>
        </w:rPr>
      </w:pPr>
      <w:r w:rsidRPr="00966322">
        <w:rPr>
          <w:rFonts w:ascii="華康細圓體" w:eastAsia="華康細圓體" w:hAnsi="微軟正黑體" w:cs="新細明體" w:hint="eastAsia"/>
          <w:color w:val="000000"/>
          <w:kern w:val="0"/>
          <w:sz w:val="26"/>
          <w:szCs w:val="26"/>
        </w:rPr>
        <w:t>5、以上報價不計算「機票+酒店」之自由行，MINI TOUR量身訂做除外。</w:t>
      </w:r>
    </w:p>
    <w:p w:rsidR="00BB65EA" w:rsidRDefault="00BB65EA" w:rsidP="006A1728">
      <w:pPr>
        <w:widowControl/>
        <w:spacing w:beforeLines="10" w:line="320" w:lineRule="exact"/>
        <w:rPr>
          <w:rFonts w:ascii="華康細圓體" w:eastAsia="華康細圓體" w:hAnsi="微軟正黑體" w:cs="新細明體"/>
          <w:color w:val="000000"/>
          <w:kern w:val="0"/>
          <w:sz w:val="20"/>
          <w:szCs w:val="20"/>
        </w:rPr>
      </w:pPr>
    </w:p>
    <w:p w:rsidR="0097704A" w:rsidRPr="005A141F" w:rsidRDefault="00B63E2D" w:rsidP="0097704A">
      <w:pPr>
        <w:spacing w:line="0" w:lineRule="atLeast"/>
        <w:rPr>
          <w:rFonts w:ascii="華康標楷體" w:eastAsia="華康標楷體" w:hAnsi="新細明體"/>
          <w:b/>
          <w:color w:val="000000"/>
          <w:sz w:val="32"/>
          <w:szCs w:val="32"/>
        </w:rPr>
      </w:pPr>
      <w:r>
        <w:rPr>
          <w:rFonts w:ascii="華康標楷體" w:eastAsia="華康標楷體" w:hAnsi="新細明體" w:hint="eastAsia"/>
          <w:b/>
          <w:color w:val="000000"/>
          <w:sz w:val="32"/>
          <w:szCs w:val="32"/>
        </w:rPr>
        <w:t>二、日本旅遊</w:t>
      </w: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2"/>
        <w:gridCol w:w="798"/>
        <w:gridCol w:w="2971"/>
        <w:gridCol w:w="2972"/>
      </w:tblGrid>
      <w:tr w:rsidR="00472F19" w:rsidRPr="00966322" w:rsidTr="00966322">
        <w:trPr>
          <w:trHeight w:val="552"/>
        </w:trPr>
        <w:tc>
          <w:tcPr>
            <w:tcW w:w="403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widowControl/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行 程</w:t>
            </w:r>
          </w:p>
        </w:tc>
        <w:tc>
          <w:tcPr>
            <w:tcW w:w="7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widowControl/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天數</w:t>
            </w:r>
          </w:p>
        </w:tc>
        <w:tc>
          <w:tcPr>
            <w:tcW w:w="59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widowControl/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價 格</w:t>
            </w:r>
          </w:p>
        </w:tc>
      </w:tr>
      <w:tr w:rsidR="00472F19" w:rsidRPr="00966322" w:rsidTr="003C3C1B">
        <w:trPr>
          <w:trHeight w:val="969"/>
        </w:trPr>
        <w:tc>
          <w:tcPr>
            <w:tcW w:w="403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widowControl/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widowControl/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2F19" w:rsidRPr="00966322" w:rsidRDefault="009248B8" w:rsidP="00423840">
            <w:pPr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3月底-4月中</w:t>
            </w:r>
          </w:p>
          <w:p w:rsidR="009248B8" w:rsidRPr="00966322" w:rsidRDefault="009248B8" w:rsidP="00423840">
            <w:pPr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賞櫻期間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spacing w:line="40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5-6月</w:t>
            </w:r>
          </w:p>
        </w:tc>
      </w:tr>
      <w:tr w:rsidR="00472F19" w:rsidRPr="00966322" w:rsidTr="00F93C3C">
        <w:trPr>
          <w:trHeight w:val="2338"/>
        </w:trPr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966322">
            <w:pPr>
              <w:pStyle w:val="a4"/>
              <w:spacing w:line="440" w:lineRule="exact"/>
              <w:ind w:leftChars="-45" w:left="9" w:hangingChars="45" w:hanging="117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 xml:space="preserve"> 九州</w:t>
            </w:r>
          </w:p>
          <w:p w:rsidR="009248B8" w:rsidRPr="00966322" w:rsidRDefault="009248B8" w:rsidP="00966322">
            <w:pPr>
              <w:pStyle w:val="a4"/>
              <w:spacing w:line="440" w:lineRule="exact"/>
              <w:ind w:leftChars="-45" w:left="9" w:hangingChars="45" w:hanging="117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(福岡-長榮航空</w:t>
            </w:r>
            <w:r w:rsidR="00F97AD8"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3/28-4/2額外增加四班包機</w:t>
            </w: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)</w:t>
            </w:r>
          </w:p>
          <w:p w:rsidR="009248B8" w:rsidRPr="00966322" w:rsidRDefault="009248B8" w:rsidP="00966322">
            <w:pPr>
              <w:pStyle w:val="a4"/>
              <w:spacing w:line="440" w:lineRule="exact"/>
              <w:ind w:leftChars="-45" w:left="9" w:hangingChars="45" w:hanging="117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(高雄-福岡 虎航.長榮)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北出439,000-52,900</w:t>
            </w:r>
          </w:p>
          <w:p w:rsidR="00472F19" w:rsidRPr="00966322" w:rsidRDefault="00B53196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高出4天 </w:t>
            </w:r>
          </w:p>
          <w:p w:rsidR="00B53196" w:rsidRPr="00966322" w:rsidRDefault="00B53196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24,800-28,800</w:t>
            </w:r>
          </w:p>
          <w:p w:rsidR="00472F19" w:rsidRPr="00966322" w:rsidRDefault="00B53196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高出5天 </w:t>
            </w:r>
          </w:p>
          <w:p w:rsidR="009248B8" w:rsidRPr="00966322" w:rsidRDefault="00B53196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29,800-33,800</w:t>
            </w:r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北出32,900-45,900</w:t>
            </w:r>
          </w:p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高出4-5天24,800-34,800</w:t>
            </w:r>
          </w:p>
          <w:p w:rsidR="00423840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高出6天(BR)</w:t>
            </w:r>
          </w:p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39,900-42,900</w:t>
            </w:r>
          </w:p>
        </w:tc>
      </w:tr>
      <w:tr w:rsidR="00472F19" w:rsidRPr="00966322" w:rsidTr="00966322">
        <w:trPr>
          <w:trHeight w:val="1403"/>
        </w:trPr>
        <w:tc>
          <w:tcPr>
            <w:tcW w:w="4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lastRenderedPageBreak/>
              <w:t>四國</w:t>
            </w:r>
          </w:p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</w:t>
            </w:r>
            <w:r w:rsidR="00B44098"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正班機:</w:t>
            </w: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 xml:space="preserve">華航-高松/廣島) </w:t>
            </w:r>
          </w:p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</w:t>
            </w:r>
            <w:r w:rsidR="00B44098"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包機:</w:t>
            </w: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長榮-松山 ,星宇-德島)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42,900-55,900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33,900-40,900</w:t>
            </w:r>
          </w:p>
        </w:tc>
      </w:tr>
      <w:tr w:rsidR="00472F19" w:rsidRPr="00966322" w:rsidTr="00966322">
        <w:trPr>
          <w:trHeight w:val="1129"/>
        </w:trPr>
        <w:tc>
          <w:tcPr>
            <w:tcW w:w="4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大阪(北出-長榮,星宇,華航)</w:t>
            </w:r>
          </w:p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(高出-長榮)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966322">
            <w:pPr>
              <w:widowControl/>
              <w:spacing w:line="44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北出42,800-62,800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966322">
            <w:pPr>
              <w:widowControl/>
              <w:spacing w:line="44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北出-31,900-5,5900</w:t>
            </w:r>
          </w:p>
          <w:p w:rsidR="009248B8" w:rsidRPr="00966322" w:rsidRDefault="009248B8" w:rsidP="00966322">
            <w:pPr>
              <w:widowControl/>
              <w:spacing w:line="44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高出-39,900-4,1900</w:t>
            </w:r>
          </w:p>
        </w:tc>
      </w:tr>
      <w:tr w:rsidR="00472F19" w:rsidRPr="00966322" w:rsidTr="00966322">
        <w:trPr>
          <w:trHeight w:val="1417"/>
        </w:trPr>
        <w:tc>
          <w:tcPr>
            <w:tcW w:w="4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東京</w:t>
            </w:r>
          </w:p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(北出-酷航.長榮.星宇.華航)</w:t>
            </w:r>
          </w:p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(高出-長榮)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5/7</w:t>
            </w:r>
          </w:p>
        </w:tc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北出33,900-47,900</w:t>
            </w:r>
          </w:p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高出-41,900-45,900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北出33,900-47,900</w:t>
            </w:r>
          </w:p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高出38,900-42,900</w:t>
            </w:r>
          </w:p>
        </w:tc>
      </w:tr>
      <w:tr w:rsidR="00472F19" w:rsidRPr="00966322" w:rsidTr="00966322">
        <w:trPr>
          <w:trHeight w:val="567"/>
        </w:trPr>
        <w:tc>
          <w:tcPr>
            <w:tcW w:w="4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東北</w:t>
            </w: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br/>
              <w:t>(長榮-青森-仙台 包機)</w:t>
            </w: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br/>
              <w:t>(星宇-4/1 開航仙台 DAILY)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49,900-57,900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43,900-55,900</w:t>
            </w:r>
          </w:p>
        </w:tc>
      </w:tr>
      <w:tr w:rsidR="00472F19" w:rsidRPr="00966322" w:rsidTr="00966322">
        <w:trPr>
          <w:trHeight w:val="1048"/>
        </w:trPr>
        <w:tc>
          <w:tcPr>
            <w:tcW w:w="4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北海道(千歲)</w:t>
            </w:r>
          </w:p>
          <w:p w:rsidR="009248B8" w:rsidRPr="00966322" w:rsidRDefault="009248B8" w:rsidP="00472F19">
            <w:pPr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長榮.華航.星宇.酷航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33,800-50,800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widowControl/>
              <w:spacing w:line="44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42,800-48,800</w:t>
            </w:r>
          </w:p>
        </w:tc>
      </w:tr>
      <w:tr w:rsidR="00472F19" w:rsidRPr="00966322" w:rsidTr="00966322">
        <w:trPr>
          <w:trHeight w:val="567"/>
        </w:trPr>
        <w:tc>
          <w:tcPr>
            <w:tcW w:w="4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琉球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966322">
            <w:pPr>
              <w:widowControl/>
              <w:spacing w:line="44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23,900-28,900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966322">
            <w:pPr>
              <w:widowControl/>
              <w:spacing w:line="44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25,800-32,800</w:t>
            </w:r>
          </w:p>
        </w:tc>
      </w:tr>
      <w:tr w:rsidR="00472F19" w:rsidRPr="00966322" w:rsidTr="00966322">
        <w:trPr>
          <w:trHeight w:val="567"/>
        </w:trPr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pStyle w:val="a4"/>
              <w:spacing w:line="40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行程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423840">
            <w:pPr>
              <w:spacing w:line="40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天數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966322">
            <w:pPr>
              <w:widowControl/>
              <w:spacing w:line="40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4月-5月期間</w:t>
            </w:r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248B8" w:rsidRPr="00966322" w:rsidRDefault="009248B8" w:rsidP="00966322">
            <w:pPr>
              <w:widowControl/>
              <w:spacing w:line="40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6月</w:t>
            </w:r>
          </w:p>
        </w:tc>
      </w:tr>
      <w:tr w:rsidR="00472F19" w:rsidRPr="00966322" w:rsidTr="003C3C1B">
        <w:trPr>
          <w:trHeight w:val="1527"/>
        </w:trPr>
        <w:tc>
          <w:tcPr>
            <w:tcW w:w="4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北陸</w:t>
            </w:r>
          </w:p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(長榮-小松加班機,名古屋包機)</w:t>
            </w:r>
          </w:p>
          <w:p w:rsidR="009248B8" w:rsidRPr="00966322" w:rsidRDefault="009248B8" w:rsidP="00472F19">
            <w:pPr>
              <w:pStyle w:val="a4"/>
              <w:spacing w:line="44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(華航-富山加班機,名古屋DAILY)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472F19">
            <w:pPr>
              <w:spacing w:line="44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8B8" w:rsidRPr="00966322" w:rsidRDefault="009248B8" w:rsidP="00966322">
            <w:pPr>
              <w:widowControl/>
              <w:spacing w:line="44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39,800-57,800</w:t>
            </w:r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8B8" w:rsidRPr="00966322" w:rsidRDefault="009248B8" w:rsidP="00966322">
            <w:pPr>
              <w:widowControl/>
              <w:spacing w:line="440" w:lineRule="exact"/>
              <w:ind w:left="78" w:hangingChars="30" w:hanging="78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40,800-53,900</w:t>
            </w:r>
          </w:p>
        </w:tc>
      </w:tr>
    </w:tbl>
    <w:p w:rsidR="0043272B" w:rsidRPr="00966322" w:rsidRDefault="0043272B" w:rsidP="00472F19">
      <w:pPr>
        <w:widowControl/>
        <w:spacing w:line="440" w:lineRule="exact"/>
        <w:rPr>
          <w:rFonts w:ascii="華康細圓體" w:eastAsia="華康細圓體" w:hAnsi="新細明體" w:cs="新細明體"/>
          <w:color w:val="000000" w:themeColor="text1"/>
          <w:kern w:val="0"/>
          <w:sz w:val="26"/>
          <w:szCs w:val="26"/>
        </w:rPr>
      </w:pPr>
      <w:r w:rsidRPr="00966322">
        <w:rPr>
          <w:rFonts w:ascii="華康細圓體" w:eastAsia="華康細圓體" w:hAnsi="新細明體" w:cs="新細明體" w:hint="eastAsia"/>
          <w:color w:val="000000" w:themeColor="text1"/>
          <w:kern w:val="0"/>
          <w:sz w:val="26"/>
          <w:szCs w:val="26"/>
        </w:rPr>
        <w:t>※注意事項：</w:t>
      </w:r>
    </w:p>
    <w:p w:rsidR="0043272B" w:rsidRPr="00966322" w:rsidRDefault="0043272B" w:rsidP="00472F19">
      <w:pPr>
        <w:widowControl/>
        <w:spacing w:line="440" w:lineRule="exact"/>
        <w:rPr>
          <w:rFonts w:ascii="華康細圓體" w:eastAsia="華康細圓體" w:hAnsi="新細明體" w:cs="Arial"/>
          <w:bCs/>
          <w:color w:val="000000" w:themeColor="text1"/>
          <w:kern w:val="0"/>
          <w:sz w:val="26"/>
          <w:szCs w:val="26"/>
        </w:rPr>
      </w:pPr>
      <w:r w:rsidRPr="00966322">
        <w:rPr>
          <w:rFonts w:ascii="華康細圓體" w:eastAsia="華康細圓體" w:hAnsi="新細明體" w:hint="eastAsia"/>
          <w:color w:val="000000" w:themeColor="text1"/>
          <w:kern w:val="0"/>
          <w:sz w:val="26"/>
          <w:szCs w:val="26"/>
        </w:rPr>
        <w:t>1、以上參考價格自 112 年 3 月 24 日至 6 月 30 日為有效期。</w:t>
      </w:r>
      <w:r w:rsidRPr="00966322">
        <w:rPr>
          <w:rFonts w:ascii="華康細圓體" w:eastAsia="華康細圓體" w:hAnsi="新細明體" w:hint="eastAsia"/>
          <w:color w:val="000000" w:themeColor="text1"/>
          <w:kern w:val="0"/>
          <w:sz w:val="26"/>
          <w:szCs w:val="26"/>
        </w:rPr>
        <w:br/>
      </w:r>
      <w:r w:rsidRPr="00966322">
        <w:rPr>
          <w:rFonts w:ascii="華康細圓體" w:eastAsia="華康細圓體" w:hAnsi="新細明體" w:cs="Arial" w:hint="eastAsia"/>
          <w:bCs/>
          <w:color w:val="000000" w:themeColor="text1"/>
          <w:kern w:val="0"/>
          <w:sz w:val="26"/>
          <w:szCs w:val="26"/>
        </w:rPr>
        <w:t>2</w:t>
      </w:r>
      <w:r w:rsidRPr="00966322">
        <w:rPr>
          <w:rFonts w:ascii="華康細圓體" w:eastAsia="華康細圓體" w:hAnsi="新細明體" w:hint="eastAsia"/>
          <w:color w:val="000000" w:themeColor="text1"/>
          <w:kern w:val="0"/>
          <w:sz w:val="26"/>
          <w:szCs w:val="26"/>
        </w:rPr>
        <w:t>、</w:t>
      </w:r>
      <w:r w:rsidRPr="00966322">
        <w:rPr>
          <w:rFonts w:ascii="華康細圓體" w:eastAsia="華康細圓體" w:hAnsi="新細明體" w:cs="新細明體" w:hint="eastAsia"/>
          <w:color w:val="000000" w:themeColor="text1"/>
          <w:kern w:val="0"/>
          <w:sz w:val="26"/>
          <w:szCs w:val="26"/>
        </w:rPr>
        <w:t>以</w:t>
      </w:r>
      <w:r w:rsidRPr="00966322">
        <w:rPr>
          <w:rFonts w:ascii="華康細圓體" w:eastAsia="華康細圓體" w:hAnsi="新細明體" w:cs="Arial" w:hint="eastAsia"/>
          <w:bCs/>
          <w:color w:val="000000" w:themeColor="text1"/>
          <w:kern w:val="0"/>
          <w:sz w:val="26"/>
          <w:szCs w:val="26"/>
        </w:rPr>
        <w:t>上報價含機場稅、燃油附加費、不含護照工本費及小費。</w:t>
      </w:r>
    </w:p>
    <w:p w:rsidR="003C3C1B" w:rsidRPr="005A141F" w:rsidRDefault="003C3C1B" w:rsidP="00472F19">
      <w:pPr>
        <w:widowControl/>
        <w:spacing w:line="440" w:lineRule="exact"/>
        <w:rPr>
          <w:rFonts w:ascii="華康細圓體" w:eastAsia="華康細圓體" w:hAnsi="新細明體" w:cs="Arial"/>
          <w:bCs/>
          <w:color w:val="000000" w:themeColor="text1"/>
          <w:kern w:val="0"/>
          <w:sz w:val="28"/>
          <w:szCs w:val="28"/>
        </w:rPr>
      </w:pPr>
    </w:p>
    <w:p w:rsidR="00CB5451" w:rsidRPr="005A141F" w:rsidRDefault="00CB5451" w:rsidP="00CB5451">
      <w:pPr>
        <w:spacing w:line="0" w:lineRule="atLeast"/>
        <w:rPr>
          <w:rFonts w:ascii="華康標楷體" w:eastAsia="華康標楷體" w:hAnsi="新細明體"/>
          <w:b/>
          <w:color w:val="000000"/>
          <w:sz w:val="32"/>
          <w:szCs w:val="32"/>
        </w:rPr>
      </w:pPr>
      <w:r>
        <w:rPr>
          <w:rFonts w:ascii="華康標楷體" w:eastAsia="華康標楷體" w:hAnsi="新細明體" w:hint="eastAsia"/>
          <w:b/>
          <w:color w:val="000000"/>
          <w:sz w:val="32"/>
          <w:szCs w:val="32"/>
        </w:rPr>
        <w:t>三、韓國旅遊</w:t>
      </w: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276"/>
        <w:gridCol w:w="4846"/>
      </w:tblGrid>
      <w:tr w:rsidR="00195A81" w:rsidRPr="00966322" w:rsidTr="00472F19">
        <w:trPr>
          <w:trHeight w:val="45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5A81" w:rsidRPr="00966322" w:rsidRDefault="00195A81" w:rsidP="00423840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行 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5A81" w:rsidRPr="00966322" w:rsidRDefault="00195A81" w:rsidP="00423840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天 數</w:t>
            </w:r>
          </w:p>
        </w:tc>
        <w:tc>
          <w:tcPr>
            <w:tcW w:w="4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5A81" w:rsidRPr="00966322" w:rsidRDefault="00195A81" w:rsidP="00423840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價 格</w:t>
            </w:r>
          </w:p>
        </w:tc>
      </w:tr>
      <w:tr w:rsidR="00F241AA" w:rsidRPr="00966322" w:rsidTr="00F93C3C">
        <w:trPr>
          <w:trHeight w:val="72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AA" w:rsidRPr="00966322" w:rsidRDefault="00F241AA" w:rsidP="00423840">
            <w:pPr>
              <w:spacing w:line="48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韓國(首爾)</w:t>
            </w:r>
            <w:r w:rsidRPr="00966322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 xml:space="preserve"> (松山金浦)</w:t>
            </w: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 xml:space="preserve"> (</w:t>
            </w: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  <w:lang w:eastAsia="zh-HK"/>
              </w:rPr>
              <w:t>襄陽)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41AA" w:rsidRPr="00966322" w:rsidRDefault="00F241AA" w:rsidP="00423840">
            <w:pPr>
              <w:spacing w:line="48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4/5</w:t>
            </w:r>
          </w:p>
        </w:tc>
        <w:tc>
          <w:tcPr>
            <w:tcW w:w="4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41AA" w:rsidRPr="00966322" w:rsidRDefault="00F241AA" w:rsidP="00E32D63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 11</w:t>
            </w: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,800-33,000</w:t>
            </w:r>
          </w:p>
        </w:tc>
      </w:tr>
      <w:tr w:rsidR="00F241AA" w:rsidRPr="00966322" w:rsidTr="00F93C3C">
        <w:trPr>
          <w:trHeight w:val="727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AA" w:rsidRPr="00966322" w:rsidRDefault="00F241AA" w:rsidP="00423840">
            <w:pPr>
              <w:spacing w:line="48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韓國 (釜山) (大邱)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41AA" w:rsidRPr="00966322" w:rsidRDefault="00F241AA" w:rsidP="00423840">
            <w:pPr>
              <w:spacing w:line="48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4/5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41AA" w:rsidRPr="00966322" w:rsidRDefault="00F241AA" w:rsidP="00E32D63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12</w:t>
            </w: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,800-</w:t>
            </w: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28</w:t>
            </w: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,</w:t>
            </w: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00</w:t>
            </w:r>
          </w:p>
        </w:tc>
      </w:tr>
      <w:tr w:rsidR="00F241AA" w:rsidRPr="00966322" w:rsidTr="00F93C3C">
        <w:trPr>
          <w:trHeight w:val="727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41AA" w:rsidRPr="00966322" w:rsidRDefault="00F241AA" w:rsidP="00423840">
            <w:pPr>
              <w:pStyle w:val="a4"/>
              <w:spacing w:line="480" w:lineRule="exact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濟州島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1AA" w:rsidRPr="00966322" w:rsidRDefault="00F241AA" w:rsidP="00423840">
            <w:pPr>
              <w:spacing w:line="48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新細明體" w:cs="Arial" w:hint="eastAsia"/>
                <w:bCs/>
                <w:color w:val="000000"/>
                <w:sz w:val="26"/>
                <w:szCs w:val="26"/>
              </w:rPr>
              <w:t>4/5</w:t>
            </w:r>
          </w:p>
        </w:tc>
        <w:tc>
          <w:tcPr>
            <w:tcW w:w="48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41AA" w:rsidRPr="00966322" w:rsidRDefault="00F241AA" w:rsidP="00E32D63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 12</w:t>
            </w:r>
            <w:r w:rsidRPr="00966322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,900-28,900</w:t>
            </w:r>
          </w:p>
        </w:tc>
      </w:tr>
    </w:tbl>
    <w:p w:rsidR="00195A81" w:rsidRPr="00966322" w:rsidRDefault="00195A81" w:rsidP="00506B5A">
      <w:pPr>
        <w:spacing w:line="440" w:lineRule="exact"/>
        <w:rPr>
          <w:rFonts w:ascii="華康細圓體" w:eastAsia="華康細圓體" w:hAnsi="新細明體" w:cs="Arial"/>
          <w:color w:val="000000" w:themeColor="text1"/>
          <w:sz w:val="26"/>
          <w:szCs w:val="26"/>
        </w:rPr>
      </w:pPr>
      <w:r w:rsidRPr="00966322">
        <w:rPr>
          <w:rFonts w:ascii="華康細圓體" w:eastAsia="華康細圓體" w:hAnsi="新細明體" w:cs="Arial" w:hint="eastAsia"/>
          <w:color w:val="000000" w:themeColor="text1"/>
          <w:sz w:val="26"/>
          <w:szCs w:val="26"/>
        </w:rPr>
        <w:t>※注意事項：</w:t>
      </w:r>
    </w:p>
    <w:p w:rsidR="00195A81" w:rsidRPr="00966322" w:rsidRDefault="00195A81" w:rsidP="00506B5A">
      <w:pPr>
        <w:widowControl/>
        <w:spacing w:line="440" w:lineRule="exact"/>
        <w:rPr>
          <w:rFonts w:ascii="華康細圓體" w:eastAsia="華康細圓體" w:hAnsi="新細明體"/>
          <w:color w:val="000000" w:themeColor="text1"/>
          <w:kern w:val="0"/>
          <w:sz w:val="26"/>
          <w:szCs w:val="26"/>
        </w:rPr>
      </w:pPr>
      <w:r w:rsidRPr="00966322">
        <w:rPr>
          <w:rFonts w:ascii="華康細圓體" w:eastAsia="華康細圓體" w:hAnsi="新細明體" w:hint="eastAsia"/>
          <w:color w:val="000000" w:themeColor="text1"/>
          <w:kern w:val="0"/>
          <w:sz w:val="26"/>
          <w:szCs w:val="26"/>
        </w:rPr>
        <w:t>1、以上參考價格自 112 年</w:t>
      </w:r>
      <w:r w:rsidR="002C251E" w:rsidRPr="00966322">
        <w:rPr>
          <w:rFonts w:ascii="華康細圓體" w:eastAsia="華康細圓體" w:hAnsi="新細明體" w:hint="eastAsia"/>
          <w:color w:val="000000" w:themeColor="text1"/>
          <w:kern w:val="0"/>
          <w:sz w:val="26"/>
          <w:szCs w:val="26"/>
        </w:rPr>
        <w:t xml:space="preserve"> </w:t>
      </w:r>
      <w:r w:rsidRPr="00966322">
        <w:rPr>
          <w:rFonts w:ascii="華康細圓體" w:eastAsia="華康細圓體" w:hAnsi="新細明體" w:hint="eastAsia"/>
          <w:color w:val="000000" w:themeColor="text1"/>
          <w:kern w:val="0"/>
          <w:sz w:val="26"/>
          <w:szCs w:val="26"/>
        </w:rPr>
        <w:t>4 月 6 日至 6 月 30 日為有效期。</w:t>
      </w:r>
    </w:p>
    <w:p w:rsidR="00195A81" w:rsidRPr="00966322" w:rsidRDefault="00195A81" w:rsidP="00506B5A">
      <w:pPr>
        <w:widowControl/>
        <w:spacing w:line="440" w:lineRule="exact"/>
        <w:rPr>
          <w:rFonts w:ascii="華康細圓體" w:eastAsia="華康細圓體" w:hAnsi="新細明體" w:cs="Arial"/>
          <w:bCs/>
          <w:color w:val="000000"/>
          <w:kern w:val="0"/>
          <w:sz w:val="26"/>
          <w:szCs w:val="26"/>
        </w:rPr>
      </w:pPr>
      <w:r w:rsidRPr="00966322">
        <w:rPr>
          <w:rFonts w:ascii="華康細圓體" w:eastAsia="華康細圓體" w:hAnsi="新細明體" w:cs="Arial" w:hint="eastAsia"/>
          <w:bCs/>
          <w:color w:val="000000"/>
          <w:kern w:val="0"/>
          <w:sz w:val="26"/>
          <w:szCs w:val="26"/>
        </w:rPr>
        <w:t>2</w:t>
      </w:r>
      <w:r w:rsidRPr="00966322">
        <w:rPr>
          <w:rFonts w:ascii="華康細圓體" w:eastAsia="華康細圓體" w:hAnsi="新細明體" w:hint="eastAsia"/>
          <w:color w:val="000000"/>
          <w:kern w:val="0"/>
          <w:sz w:val="26"/>
          <w:szCs w:val="26"/>
        </w:rPr>
        <w:t>、</w:t>
      </w:r>
      <w:r w:rsidRPr="00966322">
        <w:rPr>
          <w:rFonts w:ascii="華康細圓體" w:eastAsia="華康細圓體" w:hAnsi="新細明體" w:cs="新細明體" w:hint="eastAsia"/>
          <w:color w:val="000000"/>
          <w:kern w:val="0"/>
          <w:sz w:val="26"/>
          <w:szCs w:val="26"/>
        </w:rPr>
        <w:t>以</w:t>
      </w:r>
      <w:r w:rsidRPr="00966322">
        <w:rPr>
          <w:rFonts w:ascii="華康細圓體" w:eastAsia="華康細圓體" w:hAnsi="新細明體" w:cs="Arial" w:hint="eastAsia"/>
          <w:bCs/>
          <w:color w:val="000000"/>
          <w:kern w:val="0"/>
          <w:sz w:val="26"/>
          <w:szCs w:val="26"/>
        </w:rPr>
        <w:t>上報價含機場稅、燃油附加費、不含護照工本費及小費。</w:t>
      </w:r>
    </w:p>
    <w:p w:rsidR="00743088" w:rsidRPr="00966322" w:rsidRDefault="00CB5451" w:rsidP="00743088">
      <w:pPr>
        <w:pStyle w:val="a4"/>
        <w:spacing w:line="0" w:lineRule="atLeast"/>
        <w:jc w:val="both"/>
        <w:rPr>
          <w:rFonts w:ascii="Arial" w:eastAsia="華康標楷體" w:hAnsi="Arial" w:cs="Arial"/>
          <w:b/>
          <w:color w:val="000000"/>
          <w:sz w:val="32"/>
          <w:szCs w:val="32"/>
        </w:rPr>
      </w:pPr>
      <w:r>
        <w:rPr>
          <w:rFonts w:ascii="Arial" w:eastAsia="華康標楷體" w:hAnsi="Arial" w:cs="Arial" w:hint="eastAsia"/>
          <w:b/>
          <w:color w:val="000000"/>
          <w:sz w:val="32"/>
          <w:szCs w:val="32"/>
        </w:rPr>
        <w:lastRenderedPageBreak/>
        <w:t>四</w:t>
      </w:r>
      <w:r w:rsidR="00743088" w:rsidRPr="00966322">
        <w:rPr>
          <w:rFonts w:ascii="Arial" w:eastAsia="華康標楷體" w:hAnsi="Arial" w:cs="Arial"/>
          <w:b/>
          <w:color w:val="000000"/>
          <w:sz w:val="32"/>
          <w:szCs w:val="32"/>
        </w:rPr>
        <w:t>、美加</w:t>
      </w:r>
      <w:r>
        <w:rPr>
          <w:rFonts w:ascii="Arial" w:eastAsia="華康標楷體" w:hAnsi="Arial" w:cs="Arial" w:hint="eastAsia"/>
          <w:b/>
          <w:color w:val="000000"/>
          <w:sz w:val="32"/>
          <w:szCs w:val="32"/>
        </w:rPr>
        <w:t>旅遊</w:t>
      </w:r>
    </w:p>
    <w:tbl>
      <w:tblPr>
        <w:tblW w:w="10800" w:type="dxa"/>
        <w:tblInd w:w="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134"/>
        <w:gridCol w:w="3260"/>
        <w:gridCol w:w="4563"/>
      </w:tblGrid>
      <w:tr w:rsidR="00743088" w:rsidRPr="00966322" w:rsidTr="00423840">
        <w:trPr>
          <w:trHeight w:val="45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088" w:rsidRPr="00966322" w:rsidRDefault="00743088" w:rsidP="00423840">
            <w:pPr>
              <w:widowControl/>
              <w:spacing w:line="480" w:lineRule="exact"/>
              <w:jc w:val="center"/>
              <w:rPr>
                <w:rFonts w:ascii="華康細圓體" w:eastAsia="華康細圓體" w:hAnsi="Arial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Arial" w:cs="Arial" w:hint="eastAsia"/>
                <w:color w:val="000000"/>
                <w:kern w:val="0"/>
                <w:sz w:val="26"/>
                <w:szCs w:val="26"/>
              </w:rPr>
              <w:t>行程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43088" w:rsidRPr="00966322" w:rsidRDefault="00743088" w:rsidP="00966322">
            <w:pPr>
              <w:widowControl/>
              <w:spacing w:line="480" w:lineRule="exact"/>
              <w:ind w:leftChars="-11" w:left="3" w:hangingChars="11" w:hanging="29"/>
              <w:jc w:val="center"/>
              <w:rPr>
                <w:rFonts w:ascii="華康細圓體" w:eastAsia="華康細圓體" w:hAnsi="Arial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Arial" w:cs="Arial" w:hint="eastAsia"/>
                <w:color w:val="000000"/>
                <w:kern w:val="0"/>
                <w:sz w:val="26"/>
                <w:szCs w:val="26"/>
              </w:rPr>
              <w:t>天數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088" w:rsidRPr="00966322" w:rsidRDefault="00743088" w:rsidP="00423840">
            <w:pPr>
              <w:widowControl/>
              <w:spacing w:line="480" w:lineRule="exact"/>
              <w:ind w:rightChars="-11" w:right="-26"/>
              <w:jc w:val="center"/>
              <w:rPr>
                <w:rFonts w:ascii="華康細圓體" w:eastAsia="華康細圓體" w:hAnsi="Arial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Arial" w:cs="Arial" w:hint="eastAsia"/>
                <w:color w:val="000000"/>
                <w:kern w:val="0"/>
                <w:sz w:val="26"/>
                <w:szCs w:val="26"/>
              </w:rPr>
              <w:t>價 格</w:t>
            </w:r>
          </w:p>
        </w:tc>
        <w:tc>
          <w:tcPr>
            <w:tcW w:w="4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Arial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Arial" w:cs="Arial" w:hint="eastAsia"/>
                <w:color w:val="000000"/>
                <w:kern w:val="0"/>
                <w:sz w:val="26"/>
                <w:szCs w:val="26"/>
              </w:rPr>
              <w:t>備 註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美西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8-10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Arial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Arial" w:cs="Arial" w:hint="eastAsia"/>
                <w:color w:val="000000"/>
                <w:kern w:val="0"/>
                <w:sz w:val="26"/>
                <w:szCs w:val="26"/>
              </w:rPr>
              <w:t>74,900-98,900</w:t>
            </w:r>
          </w:p>
        </w:tc>
        <w:tc>
          <w:tcPr>
            <w:tcW w:w="45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美西兩大城+賭城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vMerge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9-12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widowControl/>
              <w:spacing w:line="480" w:lineRule="exact"/>
              <w:jc w:val="center"/>
              <w:rPr>
                <w:rFonts w:ascii="華康細圓體" w:eastAsia="華康細圓體" w:hAnsi="Arial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Arial" w:cs="Arial" w:hint="eastAsia"/>
                <w:color w:val="000000"/>
                <w:kern w:val="0"/>
                <w:sz w:val="26"/>
                <w:szCs w:val="26"/>
              </w:rPr>
              <w:t>88,000-159,000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國家公園或住大峽谷內飯店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美東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10-11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96,900-120,000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美國+尼加拉瀑布 (加拿大)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美加東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12-13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149,900-179,000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美加東、九大名城、尼加拉瀑布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加拿大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9-10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98,900-145,000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住單堡或雙堡飯店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加拿大全覽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158,000-179,000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6大名城 尼加拉大瀑布、洛磯山脈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中美洲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12-15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164,900-259,000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中美洲行程古巴墨西哥仍是主流</w:t>
            </w:r>
          </w:p>
        </w:tc>
      </w:tr>
      <w:tr w:rsidR="00743088" w:rsidRPr="00966322" w:rsidTr="00F93C3C">
        <w:trPr>
          <w:trHeight w:val="594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南美洲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966322">
              <w:rPr>
                <w:rFonts w:ascii="華康細圓體" w:eastAsia="華康細圓體" w:hint="eastAsia"/>
                <w:sz w:val="26"/>
                <w:szCs w:val="26"/>
              </w:rPr>
              <w:t>12-16</w:t>
            </w:r>
          </w:p>
        </w:tc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088" w:rsidRPr="00966322" w:rsidRDefault="00743088" w:rsidP="00423840">
            <w:pPr>
              <w:spacing w:line="480" w:lineRule="exact"/>
              <w:jc w:val="center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169,000-359,000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088" w:rsidRPr="00966322" w:rsidRDefault="00743088" w:rsidP="00423840">
            <w:pPr>
              <w:spacing w:line="480" w:lineRule="exact"/>
              <w:ind w:leftChars="50" w:left="120"/>
              <w:jc w:val="both"/>
              <w:rPr>
                <w:rFonts w:ascii="華康細圓體" w:eastAsia="華康細圓體" w:hAnsi="標楷體" w:cs="新細明體"/>
                <w:color w:val="00000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hint="eastAsia"/>
                <w:color w:val="000000"/>
                <w:sz w:val="26"/>
                <w:szCs w:val="26"/>
              </w:rPr>
              <w:t>第二季以祕魯為主</w:t>
            </w:r>
          </w:p>
        </w:tc>
      </w:tr>
    </w:tbl>
    <w:p w:rsidR="00743088" w:rsidRPr="00966322" w:rsidRDefault="00743088" w:rsidP="00506B5A">
      <w:pPr>
        <w:spacing w:line="440" w:lineRule="exact"/>
        <w:rPr>
          <w:rFonts w:ascii="華康細圓體" w:eastAsia="華康細圓體"/>
          <w:sz w:val="26"/>
          <w:szCs w:val="26"/>
        </w:rPr>
      </w:pPr>
      <w:r w:rsidRPr="00966322">
        <w:rPr>
          <w:rFonts w:ascii="華康細圓體" w:eastAsia="華康細圓體" w:hint="eastAsia"/>
          <w:sz w:val="26"/>
          <w:szCs w:val="26"/>
        </w:rPr>
        <w:t>※注意事項：</w:t>
      </w:r>
    </w:p>
    <w:p w:rsidR="00743088" w:rsidRPr="00966322" w:rsidRDefault="00743088" w:rsidP="00506B5A">
      <w:pPr>
        <w:spacing w:line="440" w:lineRule="exact"/>
        <w:rPr>
          <w:rFonts w:ascii="華康細圓體" w:eastAsia="華康細圓體"/>
          <w:color w:val="000000" w:themeColor="text1"/>
          <w:sz w:val="26"/>
          <w:szCs w:val="26"/>
        </w:rPr>
      </w:pPr>
      <w:r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>1</w:t>
      </w:r>
      <w:r w:rsidR="00291544"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、</w:t>
      </w:r>
      <w:r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>以上參考價格自 112 年 4 月 1 日至 6 月 30 日為有效期。</w:t>
      </w:r>
    </w:p>
    <w:p w:rsidR="00743088" w:rsidRPr="00966322" w:rsidRDefault="00743088" w:rsidP="00506B5A">
      <w:pPr>
        <w:spacing w:line="440" w:lineRule="exact"/>
        <w:ind w:left="351" w:hangingChars="135" w:hanging="351"/>
        <w:rPr>
          <w:rFonts w:ascii="華康細圓體" w:eastAsia="華康細圓體"/>
          <w:color w:val="000000" w:themeColor="text1"/>
          <w:sz w:val="26"/>
          <w:szCs w:val="26"/>
        </w:rPr>
      </w:pPr>
      <w:r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>2</w:t>
      </w:r>
      <w:r w:rsidR="00291544"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、</w:t>
      </w:r>
      <w:r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>以上報價含機場稅、燃油附加稅，不含美國ESTA(USD$21)、加拿大ETA(CAD$7)費用、護照工本費及小費。</w:t>
      </w:r>
    </w:p>
    <w:p w:rsidR="00743088" w:rsidRDefault="00743088" w:rsidP="00506B5A">
      <w:pPr>
        <w:widowControl/>
        <w:spacing w:line="440" w:lineRule="exact"/>
        <w:rPr>
          <w:rFonts w:ascii="華康細圓體" w:eastAsia="華康細圓體" w:hint="eastAsia"/>
          <w:color w:val="000000" w:themeColor="text1"/>
          <w:sz w:val="26"/>
          <w:szCs w:val="26"/>
        </w:rPr>
      </w:pPr>
      <w:r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>3</w:t>
      </w:r>
      <w:r w:rsidR="00291544" w:rsidRPr="00966322">
        <w:rPr>
          <w:rFonts w:ascii="華康細圓體" w:eastAsia="華康細圓體" w:hAnsi="微軟正黑體" w:cs="新細明體" w:hint="eastAsia"/>
          <w:color w:val="000000" w:themeColor="text1"/>
          <w:kern w:val="0"/>
          <w:sz w:val="26"/>
          <w:szCs w:val="26"/>
        </w:rPr>
        <w:t>、</w:t>
      </w:r>
      <w:r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>預估匯率</w:t>
      </w:r>
      <w:r w:rsidR="002C251E"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>USD$1:30.18</w:t>
      </w:r>
      <w:r w:rsidRPr="00966322">
        <w:rPr>
          <w:rFonts w:ascii="華康細圓體" w:eastAsia="華康細圓體" w:hint="eastAsia"/>
          <w:color w:val="000000" w:themeColor="text1"/>
          <w:sz w:val="26"/>
          <w:szCs w:val="26"/>
        </w:rPr>
        <w:t xml:space="preserve">　/ CAD$1:24.5</w:t>
      </w:r>
    </w:p>
    <w:p w:rsidR="006A1728" w:rsidRDefault="006A1728" w:rsidP="00506B5A">
      <w:pPr>
        <w:widowControl/>
        <w:spacing w:line="440" w:lineRule="exact"/>
        <w:rPr>
          <w:rFonts w:ascii="華康細圓體" w:eastAsia="華康細圓體"/>
          <w:color w:val="000000" w:themeColor="text1"/>
          <w:sz w:val="26"/>
          <w:szCs w:val="26"/>
        </w:rPr>
      </w:pPr>
    </w:p>
    <w:p w:rsidR="002C08C9" w:rsidRPr="00423840" w:rsidRDefault="00CB5451" w:rsidP="002C08C9">
      <w:pPr>
        <w:spacing w:line="360" w:lineRule="exact"/>
        <w:rPr>
          <w:rFonts w:ascii="華康標楷體" w:eastAsia="華康標楷體" w:hAnsi="標楷體" w:cs="Arial"/>
          <w:b/>
          <w:color w:val="000000"/>
          <w:sz w:val="32"/>
          <w:szCs w:val="32"/>
        </w:rPr>
      </w:pPr>
      <w:r>
        <w:rPr>
          <w:rFonts w:ascii="華康標楷體" w:eastAsia="華康標楷體" w:hAnsi="標楷體" w:cs="Arial" w:hint="eastAsia"/>
          <w:b/>
          <w:color w:val="000000"/>
          <w:sz w:val="32"/>
          <w:szCs w:val="32"/>
        </w:rPr>
        <w:t>五</w:t>
      </w:r>
      <w:r w:rsidR="002C08C9" w:rsidRPr="00423840">
        <w:rPr>
          <w:rFonts w:ascii="華康標楷體" w:eastAsia="華康標楷體" w:hAnsi="標楷體" w:cs="Arial" w:hint="eastAsia"/>
          <w:b/>
          <w:color w:val="000000"/>
          <w:sz w:val="32"/>
          <w:szCs w:val="32"/>
        </w:rPr>
        <w:t>、歐洲</w:t>
      </w:r>
      <w:r>
        <w:rPr>
          <w:rFonts w:ascii="華康標楷體" w:eastAsia="華康標楷體" w:hAnsi="標楷體" w:cs="Arial" w:hint="eastAsia"/>
          <w:b/>
          <w:color w:val="000000"/>
          <w:sz w:val="32"/>
          <w:szCs w:val="32"/>
        </w:rPr>
        <w:t>旅遊</w:t>
      </w: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52"/>
        <w:gridCol w:w="5953"/>
      </w:tblGrid>
      <w:tr w:rsidR="002C08C9" w:rsidRPr="00966322" w:rsidTr="0011500F">
        <w:trPr>
          <w:trHeight w:val="45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08C9" w:rsidRPr="00966322" w:rsidRDefault="002C08C9" w:rsidP="002F416E">
            <w:pPr>
              <w:widowControl/>
              <w:spacing w:line="44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行 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C08C9" w:rsidRPr="00966322" w:rsidRDefault="002C08C9" w:rsidP="002F416E">
            <w:pPr>
              <w:widowControl/>
              <w:spacing w:line="44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天 數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C08C9" w:rsidRPr="00966322" w:rsidRDefault="002C08C9" w:rsidP="002F416E">
            <w:pPr>
              <w:widowControl/>
              <w:spacing w:line="440" w:lineRule="exact"/>
              <w:jc w:val="center"/>
              <w:rPr>
                <w:rFonts w:ascii="華康細圓體" w:eastAsia="華康細圓體" w:hAnsi="標楷體" w:cs="Arial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Arial" w:hint="eastAsia"/>
                <w:color w:val="000000"/>
                <w:kern w:val="0"/>
                <w:sz w:val="26"/>
                <w:szCs w:val="26"/>
              </w:rPr>
              <w:t>價 格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法國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7-9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61,900-76,900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法瑞義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117,900-139,900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奧捷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FC5105">
            <w:pPr>
              <w:spacing w:line="400" w:lineRule="exact"/>
              <w:jc w:val="center"/>
              <w:rPr>
                <w:rFonts w:ascii="華康細圓體" w:eastAsia="華康細圓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89,900-1</w:t>
            </w:r>
            <w:r w:rsidR="00FC5105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38</w:t>
            </w: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,</w:t>
            </w:r>
            <w:r w:rsidR="00FC5105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英國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7-10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76,900-99,900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義大利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10-14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79,900-133,900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德國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spacing w:line="400" w:lineRule="exact"/>
              <w:jc w:val="center"/>
              <w:rPr>
                <w:rFonts w:ascii="華康細圓體" w:eastAsia="華康細圓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81,900-129,900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西班牙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10-11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79,900-128,900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荷比法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8-10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78,900-98,900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tabs>
                <w:tab w:val="left" w:pos="1160"/>
              </w:tabs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德瑞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10-13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spacing w:line="400" w:lineRule="exact"/>
              <w:jc w:val="center"/>
              <w:rPr>
                <w:rFonts w:ascii="華康細圓體" w:eastAsia="華康細圓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99,900-139,900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tabs>
                <w:tab w:val="left" w:pos="1160"/>
              </w:tabs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克羅埃西亞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10-13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80,900-127,900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tabs>
                <w:tab w:val="left" w:pos="1160"/>
              </w:tabs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希臘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10-12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109,900-149,900</w:t>
            </w:r>
          </w:p>
        </w:tc>
      </w:tr>
      <w:tr w:rsidR="002C08C9" w:rsidRPr="00966322" w:rsidTr="002F416E">
        <w:trPr>
          <w:trHeight w:val="532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tabs>
                <w:tab w:val="left" w:pos="1160"/>
              </w:tabs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lastRenderedPageBreak/>
              <w:t>北歐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widowControl/>
              <w:spacing w:line="400" w:lineRule="exact"/>
              <w:jc w:val="center"/>
              <w:rPr>
                <w:rFonts w:ascii="華康細圓體" w:eastAsia="華康細圓體" w:hAnsi="標楷體" w:cs="新細明體"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10-14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8C9" w:rsidRPr="00966322" w:rsidRDefault="002C08C9" w:rsidP="002F416E">
            <w:pPr>
              <w:spacing w:line="400" w:lineRule="exact"/>
              <w:jc w:val="center"/>
              <w:rPr>
                <w:rFonts w:ascii="華康細圓體" w:eastAsia="華康細圓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966322">
              <w:rPr>
                <w:rFonts w:ascii="華康細圓體" w:eastAsia="華康細圓體" w:hAnsi="標楷體" w:cs="新細明體" w:hint="eastAsia"/>
                <w:color w:val="000000"/>
                <w:kern w:val="0"/>
                <w:sz w:val="26"/>
                <w:szCs w:val="26"/>
              </w:rPr>
              <w:t>111,900-204,900</w:t>
            </w:r>
          </w:p>
        </w:tc>
      </w:tr>
    </w:tbl>
    <w:p w:rsidR="002C08C9" w:rsidRPr="00966322" w:rsidRDefault="002C08C9" w:rsidP="002F416E">
      <w:pPr>
        <w:widowControl/>
        <w:spacing w:line="400" w:lineRule="exact"/>
        <w:rPr>
          <w:rFonts w:ascii="華康細圓體" w:eastAsia="華康細圓體" w:hAnsi="標楷體" w:cs="Arial"/>
          <w:color w:val="000000"/>
          <w:sz w:val="26"/>
          <w:szCs w:val="26"/>
        </w:rPr>
      </w:pPr>
      <w:r w:rsidRPr="00966322">
        <w:rPr>
          <w:rFonts w:ascii="華康細圓體" w:eastAsia="華康細圓體" w:hAnsi="標楷體" w:hint="eastAsia"/>
          <w:color w:val="000000"/>
          <w:sz w:val="26"/>
          <w:szCs w:val="26"/>
        </w:rPr>
        <w:t>※注意事項：</w:t>
      </w:r>
    </w:p>
    <w:p w:rsidR="002C08C9" w:rsidRPr="00966322" w:rsidRDefault="002C08C9" w:rsidP="006A1728">
      <w:pPr>
        <w:widowControl/>
        <w:spacing w:beforeLines="10" w:line="400" w:lineRule="exact"/>
        <w:rPr>
          <w:rFonts w:ascii="華康細圓體" w:eastAsia="華康細圓體" w:hAnsi="標楷體" w:cs="Arial"/>
          <w:color w:val="000000" w:themeColor="text1"/>
          <w:kern w:val="0"/>
          <w:sz w:val="26"/>
          <w:szCs w:val="26"/>
        </w:rPr>
      </w:pPr>
      <w:r w:rsidRPr="00966322">
        <w:rPr>
          <w:rFonts w:ascii="華康細圓體" w:eastAsia="華康細圓體" w:hAnsi="標楷體" w:cs="新細明體" w:hint="eastAsia"/>
          <w:color w:val="000000" w:themeColor="text1"/>
          <w:kern w:val="0"/>
          <w:sz w:val="26"/>
          <w:szCs w:val="26"/>
        </w:rPr>
        <w:t xml:space="preserve">1、以上參考價格 112 年 </w:t>
      </w:r>
      <w:r w:rsidR="00FC5105">
        <w:rPr>
          <w:rFonts w:ascii="華康細圓體" w:eastAsia="華康細圓體" w:hAnsi="標楷體" w:cs="新細明體" w:hint="eastAsia"/>
          <w:color w:val="000000" w:themeColor="text1"/>
          <w:kern w:val="0"/>
          <w:sz w:val="26"/>
          <w:szCs w:val="26"/>
        </w:rPr>
        <w:t>4</w:t>
      </w:r>
      <w:r w:rsidRPr="00966322">
        <w:rPr>
          <w:rFonts w:ascii="華康細圓體" w:eastAsia="華康細圓體" w:hAnsi="標楷體" w:cs="新細明體" w:hint="eastAsia"/>
          <w:color w:val="000000" w:themeColor="text1"/>
          <w:kern w:val="0"/>
          <w:sz w:val="26"/>
          <w:szCs w:val="26"/>
        </w:rPr>
        <w:t xml:space="preserve"> 月 1 日至 6 月 30 日為有效期。</w:t>
      </w:r>
    </w:p>
    <w:p w:rsidR="002C08C9" w:rsidRPr="00966322" w:rsidRDefault="002C08C9" w:rsidP="002F416E">
      <w:pPr>
        <w:pStyle w:val="a4"/>
        <w:spacing w:line="400" w:lineRule="exact"/>
        <w:ind w:left="2054" w:hangingChars="790" w:hanging="2054"/>
        <w:rPr>
          <w:rFonts w:ascii="華康細圓體" w:eastAsia="華康細圓體" w:hAnsi="標楷體"/>
          <w:color w:val="000000" w:themeColor="text1"/>
          <w:kern w:val="0"/>
          <w:sz w:val="26"/>
          <w:szCs w:val="26"/>
        </w:rPr>
      </w:pPr>
      <w:r w:rsidRPr="00966322">
        <w:rPr>
          <w:rFonts w:ascii="華康細圓體" w:eastAsia="華康細圓體" w:hAnsi="標楷體" w:hint="eastAsia"/>
          <w:color w:val="000000" w:themeColor="text1"/>
          <w:kern w:val="0"/>
          <w:sz w:val="26"/>
          <w:szCs w:val="26"/>
        </w:rPr>
        <w:t>2、以上報價含機場稅、燃油附加費，不含簽證、護照工本費用及小費。</w:t>
      </w:r>
    </w:p>
    <w:p w:rsidR="002C08C9" w:rsidRDefault="002C08C9" w:rsidP="002F416E">
      <w:pPr>
        <w:widowControl/>
        <w:spacing w:line="400" w:lineRule="exact"/>
        <w:rPr>
          <w:rFonts w:ascii="華康細圓體" w:eastAsia="華康細圓體" w:hAnsi="標楷體"/>
          <w:color w:val="000000" w:themeColor="text1"/>
          <w:kern w:val="0"/>
          <w:sz w:val="26"/>
          <w:szCs w:val="26"/>
        </w:rPr>
      </w:pPr>
      <w:r w:rsidRPr="00966322">
        <w:rPr>
          <w:rFonts w:ascii="華康細圓體" w:eastAsia="華康細圓體" w:hAnsi="標楷體" w:hint="eastAsia"/>
          <w:color w:val="000000" w:themeColor="text1"/>
          <w:kern w:val="0"/>
          <w:sz w:val="26"/>
          <w:szCs w:val="26"/>
        </w:rPr>
        <w:t xml:space="preserve">3、匯率-歐元1:33 /  英鎊1:37.5  </w:t>
      </w:r>
    </w:p>
    <w:p w:rsidR="00E476F9" w:rsidRDefault="00E476F9" w:rsidP="002F416E">
      <w:pPr>
        <w:widowControl/>
        <w:spacing w:line="400" w:lineRule="exact"/>
        <w:rPr>
          <w:rFonts w:ascii="華康細圓體" w:eastAsia="華康細圓體" w:hAnsi="標楷體"/>
          <w:color w:val="000000" w:themeColor="text1"/>
          <w:kern w:val="0"/>
          <w:sz w:val="26"/>
          <w:szCs w:val="26"/>
        </w:rPr>
      </w:pPr>
    </w:p>
    <w:p w:rsidR="00FD477E" w:rsidRPr="002F416E" w:rsidRDefault="00CB5451" w:rsidP="00FD477E">
      <w:pPr>
        <w:pStyle w:val="a4"/>
        <w:spacing w:line="0" w:lineRule="atLeast"/>
        <w:jc w:val="both"/>
        <w:rPr>
          <w:rFonts w:ascii="華康標楷體" w:eastAsia="華康標楷體" w:hAnsi="新細明體"/>
          <w:b/>
          <w:color w:val="000000"/>
          <w:sz w:val="32"/>
          <w:szCs w:val="32"/>
        </w:rPr>
      </w:pPr>
      <w:r>
        <w:rPr>
          <w:rFonts w:ascii="華康標楷體" w:eastAsia="華康標楷體" w:hAnsi="新細明體" w:hint="eastAsia"/>
          <w:b/>
          <w:color w:val="000000"/>
          <w:sz w:val="32"/>
          <w:szCs w:val="32"/>
        </w:rPr>
        <w:t>六</w:t>
      </w:r>
      <w:r w:rsidR="00FD477E" w:rsidRPr="002F416E">
        <w:rPr>
          <w:rFonts w:ascii="華康標楷體" w:eastAsia="華康標楷體" w:hAnsi="新細明體" w:hint="eastAsia"/>
          <w:b/>
          <w:color w:val="000000"/>
          <w:sz w:val="32"/>
          <w:szCs w:val="32"/>
        </w:rPr>
        <w:t>、</w:t>
      </w:r>
      <w:r w:rsidR="000E4A70">
        <w:rPr>
          <w:rFonts w:ascii="華康標楷體" w:eastAsia="華康標楷體" w:hAnsi="新細明體" w:hint="eastAsia"/>
          <w:b/>
          <w:color w:val="000000"/>
          <w:sz w:val="32"/>
          <w:szCs w:val="32"/>
        </w:rPr>
        <w:t>中亞非旅遊</w:t>
      </w:r>
    </w:p>
    <w:tbl>
      <w:tblPr>
        <w:tblW w:w="107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1050"/>
        <w:gridCol w:w="2366"/>
        <w:gridCol w:w="5154"/>
      </w:tblGrid>
      <w:tr w:rsidR="004C313D" w:rsidRPr="00F6198A" w:rsidTr="00F6198A">
        <w:trPr>
          <w:trHeight w:val="454"/>
        </w:trPr>
        <w:tc>
          <w:tcPr>
            <w:tcW w:w="2170" w:type="dxa"/>
            <w:tcBorders>
              <w:bottom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行 程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天 數</w:t>
            </w:r>
          </w:p>
        </w:tc>
        <w:tc>
          <w:tcPr>
            <w:tcW w:w="75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</w:rPr>
              <w:t xml:space="preserve">價 格 </w:t>
            </w:r>
            <w:r w:rsidRPr="00F6198A">
              <w:rPr>
                <w:rFonts w:ascii="華康細圓體" w:eastAsia="華康細圓體" w:hAnsi="新細明體" w:cs="新細明體" w:hint="eastAsia"/>
                <w:b/>
                <w:bCs/>
                <w:color w:val="000000"/>
                <w:kern w:val="0"/>
              </w:rPr>
              <w:t>(涵蓋區域季節性不同,以適合的季節來作區間的分類)</w:t>
            </w:r>
          </w:p>
        </w:tc>
      </w:tr>
      <w:tr w:rsidR="004C313D" w:rsidRPr="00F6198A" w:rsidTr="00EF025F">
        <w:trPr>
          <w:cantSplit/>
          <w:trHeight w:val="735"/>
        </w:trPr>
        <w:tc>
          <w:tcPr>
            <w:tcW w:w="2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ind w:firstLineChars="63" w:firstLine="164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土耳其西路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13D" w:rsidRPr="00F6198A" w:rsidRDefault="004C313D" w:rsidP="004C313D">
            <w:pPr>
              <w:spacing w:line="320" w:lineRule="exac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10-13</w:t>
            </w:r>
          </w:p>
        </w:tc>
        <w:tc>
          <w:tcPr>
            <w:tcW w:w="2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58,900-139,900</w:t>
            </w:r>
          </w:p>
        </w:tc>
        <w:tc>
          <w:tcPr>
            <w:tcW w:w="5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雙飛/單飛/拉車、地中海區團費貴</w:t>
            </w:r>
          </w:p>
        </w:tc>
      </w:tr>
      <w:tr w:rsidR="00590928" w:rsidRPr="00F6198A" w:rsidTr="00EF025F">
        <w:trPr>
          <w:cantSplit/>
          <w:trHeight w:val="735"/>
        </w:trPr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928" w:rsidRPr="00F6198A" w:rsidRDefault="00590928" w:rsidP="004C313D">
            <w:pPr>
              <w:widowControl/>
              <w:spacing w:line="320" w:lineRule="atLeast"/>
              <w:ind w:firstLineChars="63" w:firstLine="164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土耳其東部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0928" w:rsidRPr="00F6198A" w:rsidRDefault="00590928" w:rsidP="004C313D">
            <w:pPr>
              <w:spacing w:line="320" w:lineRule="exac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10-16</w:t>
            </w:r>
          </w:p>
        </w:tc>
        <w:tc>
          <w:tcPr>
            <w:tcW w:w="2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90928" w:rsidRPr="00F6198A" w:rsidRDefault="00590928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85,900-158,900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928" w:rsidRPr="00F6198A" w:rsidRDefault="00590928" w:rsidP="00590928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是否含火山口健行</w:t>
            </w:r>
          </w:p>
        </w:tc>
      </w:tr>
      <w:tr w:rsidR="00590928" w:rsidRPr="00F6198A" w:rsidTr="00EF025F">
        <w:trPr>
          <w:cantSplit/>
          <w:trHeight w:val="837"/>
        </w:trPr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590928" w:rsidRPr="00F6198A" w:rsidRDefault="00590928" w:rsidP="004C313D">
            <w:pPr>
              <w:widowControl/>
              <w:spacing w:line="320" w:lineRule="atLeast"/>
              <w:ind w:firstLineChars="63" w:firstLine="164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埃及</w:t>
            </w:r>
          </w:p>
        </w:tc>
        <w:tc>
          <w:tcPr>
            <w:tcW w:w="10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90928" w:rsidRPr="00F6198A" w:rsidRDefault="00590928" w:rsidP="004C313D">
            <w:pPr>
              <w:spacing w:line="320" w:lineRule="exac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10-12</w:t>
            </w:r>
          </w:p>
        </w:tc>
        <w:tc>
          <w:tcPr>
            <w:tcW w:w="236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90928" w:rsidRPr="00F6198A" w:rsidRDefault="00590928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69,900-141,900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0928" w:rsidRPr="00F6198A" w:rsidRDefault="00590928" w:rsidP="00590928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雙飛/單飛/拉車/火車、巴哈利亞沙漠及西奈山費用高</w:t>
            </w:r>
          </w:p>
        </w:tc>
      </w:tr>
      <w:tr w:rsidR="004C313D" w:rsidRPr="00F6198A" w:rsidTr="00EF025F">
        <w:trPr>
          <w:cantSplit/>
          <w:trHeight w:val="837"/>
        </w:trPr>
        <w:tc>
          <w:tcPr>
            <w:tcW w:w="2170" w:type="dxa"/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ind w:firstLineChars="63" w:firstLine="164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摩洛哥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4C313D" w:rsidRPr="00F6198A" w:rsidRDefault="004C313D" w:rsidP="004C313D">
            <w:pPr>
              <w:spacing w:line="320" w:lineRule="exac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10-16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104,900-189,000</w:t>
            </w:r>
          </w:p>
        </w:tc>
        <w:tc>
          <w:tcPr>
            <w:tcW w:w="5154" w:type="dxa"/>
            <w:tcBorders>
              <w:left w:val="single" w:sz="4" w:space="0" w:color="auto"/>
            </w:tcBorders>
            <w:vAlign w:val="center"/>
          </w:tcPr>
          <w:p w:rsidR="004C313D" w:rsidRPr="00F6198A" w:rsidRDefault="004C313D" w:rsidP="00590928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目前不發落地簽證給台灣</w:t>
            </w:r>
            <w:r w:rsidR="00590928"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，</w:t>
            </w: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需到日本辦理簽證</w:t>
            </w:r>
            <w:r w:rsidR="00590928"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，</w:t>
            </w: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不保證發簽證</w:t>
            </w:r>
            <w:r w:rsidR="00590928"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，</w:t>
            </w: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簽證費用增加及工作天數拉長</w:t>
            </w:r>
          </w:p>
        </w:tc>
      </w:tr>
      <w:tr w:rsidR="004C313D" w:rsidRPr="00F6198A" w:rsidTr="00EF025F">
        <w:trPr>
          <w:cantSplit/>
          <w:trHeight w:val="697"/>
        </w:trPr>
        <w:tc>
          <w:tcPr>
            <w:tcW w:w="2170" w:type="dxa"/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ind w:firstLineChars="63" w:firstLine="164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杜拜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4C313D" w:rsidRPr="00F6198A" w:rsidRDefault="004C313D" w:rsidP="004C313D">
            <w:pPr>
              <w:spacing w:line="320" w:lineRule="exac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4C313D" w:rsidRPr="00F6198A" w:rsidRDefault="004C313D" w:rsidP="004C313D">
            <w:pPr>
              <w:jc w:val="center"/>
              <w:rPr>
                <w:rFonts w:ascii="華康細圓體" w:eastAsia="華康細圓體"/>
                <w:sz w:val="26"/>
                <w:szCs w:val="26"/>
              </w:rPr>
            </w:pPr>
            <w:r w:rsidRPr="00F6198A">
              <w:rPr>
                <w:rFonts w:ascii="華康細圓體" w:eastAsia="華康細圓體" w:hint="eastAsia"/>
                <w:sz w:val="26"/>
                <w:szCs w:val="26"/>
              </w:rPr>
              <w:t>79,800-189,000</w:t>
            </w:r>
          </w:p>
        </w:tc>
        <w:tc>
          <w:tcPr>
            <w:tcW w:w="5154" w:type="dxa"/>
            <w:tcBorders>
              <w:left w:val="single" w:sz="4" w:space="0" w:color="auto"/>
            </w:tcBorders>
            <w:vAlign w:val="center"/>
          </w:tcPr>
          <w:p w:rsidR="004C313D" w:rsidRPr="00F6198A" w:rsidRDefault="004C313D" w:rsidP="00590928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  <w:r w:rsidRPr="00F6198A">
              <w:rPr>
                <w:rFonts w:ascii="華康細圓體" w:eastAsia="華康細圓體" w:hint="eastAsia"/>
              </w:rPr>
              <w:t>住宿飯店等級價錢不同</w:t>
            </w:r>
            <w:r w:rsidR="00590928"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、</w:t>
            </w:r>
            <w:r w:rsidRPr="00F6198A">
              <w:rPr>
                <w:rFonts w:ascii="華康細圓體" w:eastAsia="華康細圓體" w:hint="eastAsia"/>
              </w:rPr>
              <w:t>是否</w:t>
            </w:r>
            <w:r w:rsidR="00590928" w:rsidRPr="00F6198A">
              <w:rPr>
                <w:rFonts w:ascii="華康細圓體" w:eastAsia="華康細圓體" w:hint="eastAsia"/>
              </w:rPr>
              <w:t>含</w:t>
            </w:r>
            <w:r w:rsidRPr="00F6198A">
              <w:rPr>
                <w:rFonts w:ascii="華康細圓體" w:eastAsia="華康細圓體" w:hint="eastAsia"/>
              </w:rPr>
              <w:t>帆船</w:t>
            </w:r>
            <w:r w:rsidR="00590928" w:rsidRPr="00F6198A">
              <w:rPr>
                <w:rFonts w:ascii="華康細圓體" w:eastAsia="華康細圓體" w:hint="eastAsia"/>
              </w:rPr>
              <w:t>飯店</w:t>
            </w:r>
          </w:p>
        </w:tc>
      </w:tr>
      <w:tr w:rsidR="004C313D" w:rsidRPr="00F6198A" w:rsidTr="00EF025F">
        <w:trPr>
          <w:cantSplit/>
          <w:trHeight w:val="697"/>
        </w:trPr>
        <w:tc>
          <w:tcPr>
            <w:tcW w:w="2170" w:type="dxa"/>
            <w:vAlign w:val="center"/>
          </w:tcPr>
          <w:p w:rsidR="004C313D" w:rsidRPr="00F6198A" w:rsidRDefault="004C313D" w:rsidP="004C313D">
            <w:pPr>
              <w:spacing w:before="60" w:line="0" w:lineRule="atLeas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伊朗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10-16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109,900-188,000</w:t>
            </w:r>
          </w:p>
        </w:tc>
        <w:tc>
          <w:tcPr>
            <w:tcW w:w="5154" w:type="dxa"/>
            <w:tcBorders>
              <w:left w:val="sing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</w:p>
        </w:tc>
      </w:tr>
      <w:tr w:rsidR="004C313D" w:rsidRPr="00F6198A" w:rsidTr="00EF025F">
        <w:trPr>
          <w:cantSplit/>
          <w:trHeight w:val="697"/>
        </w:trPr>
        <w:tc>
          <w:tcPr>
            <w:tcW w:w="2170" w:type="dxa"/>
            <w:vAlign w:val="center"/>
          </w:tcPr>
          <w:p w:rsidR="004C313D" w:rsidRPr="00F6198A" w:rsidRDefault="004C313D" w:rsidP="004C313D">
            <w:pPr>
              <w:spacing w:before="60" w:line="0" w:lineRule="atLeas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中亞五國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16-22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218,000-239,000</w:t>
            </w:r>
          </w:p>
        </w:tc>
        <w:tc>
          <w:tcPr>
            <w:tcW w:w="5154" w:type="dxa"/>
            <w:tcBorders>
              <w:left w:val="sing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</w:p>
        </w:tc>
      </w:tr>
      <w:tr w:rsidR="004C313D" w:rsidRPr="00F6198A" w:rsidTr="00EF025F">
        <w:trPr>
          <w:cantSplit/>
          <w:trHeight w:val="697"/>
        </w:trPr>
        <w:tc>
          <w:tcPr>
            <w:tcW w:w="2170" w:type="dxa"/>
            <w:vAlign w:val="center"/>
          </w:tcPr>
          <w:p w:rsidR="004C313D" w:rsidRPr="00F6198A" w:rsidRDefault="004C313D" w:rsidP="004C313D">
            <w:pPr>
              <w:spacing w:before="60" w:line="0" w:lineRule="atLeas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不丹錫金孟加拉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spacing w:line="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13-17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4C313D" w:rsidRPr="00F6198A" w:rsidRDefault="00590928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148</w:t>
            </w:r>
            <w:r w:rsidR="00F6198A"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,</w:t>
            </w: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000-</w:t>
            </w:r>
            <w:r w:rsidR="004C313D"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198,800</w:t>
            </w:r>
          </w:p>
        </w:tc>
        <w:tc>
          <w:tcPr>
            <w:tcW w:w="5154" w:type="dxa"/>
            <w:tcBorders>
              <w:left w:val="single" w:sz="4" w:space="0" w:color="auto"/>
            </w:tcBorders>
            <w:vAlign w:val="center"/>
          </w:tcPr>
          <w:p w:rsidR="004C313D" w:rsidRPr="00F6198A" w:rsidRDefault="004C313D" w:rsidP="004C313D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</w:p>
        </w:tc>
      </w:tr>
      <w:tr w:rsidR="00590928" w:rsidRPr="00F6198A" w:rsidTr="00EF025F">
        <w:trPr>
          <w:cantSplit/>
          <w:trHeight w:val="697"/>
        </w:trPr>
        <w:tc>
          <w:tcPr>
            <w:tcW w:w="2170" w:type="dxa"/>
            <w:vAlign w:val="center"/>
          </w:tcPr>
          <w:p w:rsidR="00590928" w:rsidRPr="00F6198A" w:rsidRDefault="00590928" w:rsidP="004C313D">
            <w:pPr>
              <w:spacing w:line="0" w:lineRule="atLeast"/>
              <w:jc w:val="center"/>
              <w:rPr>
                <w:rFonts w:ascii="華康細圓體" w:eastAsia="華康細圓體" w:hAnsi="新細明體" w:cs="Arial"/>
                <w:color w:val="00000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>南部印度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:rsidR="00590928" w:rsidRPr="00F6198A" w:rsidRDefault="00590928" w:rsidP="004C313D">
            <w:pPr>
              <w:widowControl/>
              <w:spacing w:line="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10-13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590928" w:rsidRPr="00F6198A" w:rsidRDefault="00590928" w:rsidP="004C313D">
            <w:pPr>
              <w:widowControl/>
              <w:spacing w:line="320" w:lineRule="atLeas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78</w:t>
            </w:r>
            <w:r w:rsidR="00F6198A"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,</w:t>
            </w: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000-98</w:t>
            </w:r>
            <w:r w:rsidR="00F6198A"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,</w:t>
            </w: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000</w:t>
            </w:r>
          </w:p>
        </w:tc>
        <w:tc>
          <w:tcPr>
            <w:tcW w:w="5154" w:type="dxa"/>
            <w:tcBorders>
              <w:left w:val="single" w:sz="4" w:space="0" w:color="auto"/>
            </w:tcBorders>
            <w:vAlign w:val="center"/>
          </w:tcPr>
          <w:p w:rsidR="00590928" w:rsidRPr="00F6198A" w:rsidRDefault="00590928" w:rsidP="004C313D">
            <w:pPr>
              <w:widowControl/>
              <w:jc w:val="center"/>
              <w:rPr>
                <w:rFonts w:ascii="華康細圓體" w:eastAsia="華康細圓體" w:hAnsi="新細明體" w:cs="Arial"/>
                <w:color w:val="000000"/>
                <w:kern w:val="0"/>
              </w:rPr>
            </w:pPr>
            <w:r w:rsidRPr="00F6198A">
              <w:rPr>
                <w:rFonts w:ascii="華康細圓體" w:eastAsia="華康細圓體" w:hAnsi="新細明體" w:cs="Arial" w:hint="eastAsia"/>
                <w:color w:val="000000"/>
                <w:kern w:val="0"/>
              </w:rPr>
              <w:t>住皇宮費用高</w:t>
            </w:r>
          </w:p>
        </w:tc>
      </w:tr>
    </w:tbl>
    <w:p w:rsidR="00A961DA" w:rsidRDefault="00FD477E" w:rsidP="00A961DA">
      <w:pPr>
        <w:widowControl/>
        <w:spacing w:line="360" w:lineRule="exact"/>
        <w:ind w:left="360" w:hangingChars="150" w:hanging="360"/>
        <w:rPr>
          <w:rFonts w:ascii="華康細圓體" w:eastAsia="華康細圓體" w:hAnsi="新細明體" w:cs="新細明體"/>
          <w:color w:val="000000" w:themeColor="text1"/>
          <w:kern w:val="0"/>
        </w:rPr>
      </w:pPr>
      <w:r w:rsidRPr="00BB65EA">
        <w:rPr>
          <w:rFonts w:ascii="華康細圓體" w:eastAsia="華康細圓體" w:hAnsi="新細明體" w:cs="新細明體" w:hint="eastAsia"/>
          <w:color w:val="000000" w:themeColor="text1"/>
          <w:kern w:val="0"/>
        </w:rPr>
        <w:t>※注意事項：</w:t>
      </w:r>
    </w:p>
    <w:p w:rsidR="00FD477E" w:rsidRPr="00BB65EA" w:rsidRDefault="00FD477E" w:rsidP="00A961DA">
      <w:pPr>
        <w:widowControl/>
        <w:spacing w:line="360" w:lineRule="exact"/>
        <w:ind w:left="360" w:hangingChars="150" w:hanging="360"/>
        <w:rPr>
          <w:rFonts w:ascii="華康細圓體" w:eastAsia="華康細圓體" w:hAnsi="新細明體"/>
          <w:color w:val="000000" w:themeColor="text1"/>
          <w:kern w:val="0"/>
        </w:rPr>
      </w:pP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>1</w:t>
      </w:r>
      <w:r w:rsidRPr="00BB65EA">
        <w:rPr>
          <w:rFonts w:ascii="華康細圓體" w:eastAsia="華康細圓體" w:hAnsi="新細明體" w:cs="新細明體" w:hint="eastAsia"/>
          <w:color w:val="000000" w:themeColor="text1"/>
          <w:kern w:val="0"/>
        </w:rPr>
        <w:t>、</w:t>
      </w: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 xml:space="preserve">以上參考價格自 112 年 </w:t>
      </w:r>
      <w:r w:rsidRPr="00BB65EA">
        <w:rPr>
          <w:rFonts w:ascii="華康細圓體" w:eastAsia="華康細圓體" w:hAnsi="新細明體"/>
          <w:color w:val="000000" w:themeColor="text1"/>
          <w:kern w:val="0"/>
        </w:rPr>
        <w:t xml:space="preserve">4 </w:t>
      </w: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 xml:space="preserve">月 </w:t>
      </w:r>
      <w:r w:rsidRPr="00BB65EA">
        <w:rPr>
          <w:rFonts w:ascii="華康細圓體" w:eastAsia="華康細圓體" w:hAnsi="新細明體"/>
          <w:color w:val="000000" w:themeColor="text1"/>
          <w:kern w:val="0"/>
        </w:rPr>
        <w:t xml:space="preserve">1 </w:t>
      </w: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 xml:space="preserve">日至 </w:t>
      </w:r>
      <w:r w:rsidRPr="00BB65EA">
        <w:rPr>
          <w:rFonts w:ascii="華康細圓體" w:eastAsia="華康細圓體" w:hAnsi="新細明體"/>
          <w:color w:val="000000" w:themeColor="text1"/>
          <w:kern w:val="0"/>
        </w:rPr>
        <w:t xml:space="preserve">6 </w:t>
      </w: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 xml:space="preserve">月 </w:t>
      </w:r>
      <w:r w:rsidRPr="00BB65EA">
        <w:rPr>
          <w:rFonts w:ascii="華康細圓體" w:eastAsia="華康細圓體" w:hAnsi="新細明體"/>
          <w:color w:val="000000" w:themeColor="text1"/>
          <w:kern w:val="0"/>
        </w:rPr>
        <w:t xml:space="preserve">30 </w:t>
      </w: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>日為有效期。</w:t>
      </w:r>
    </w:p>
    <w:p w:rsidR="00FD477E" w:rsidRPr="00BB65EA" w:rsidRDefault="00FD477E" w:rsidP="00FD477E">
      <w:pPr>
        <w:widowControl/>
        <w:spacing w:line="360" w:lineRule="exact"/>
        <w:rPr>
          <w:rFonts w:ascii="華康細圓體" w:eastAsia="華康細圓體" w:hAnsi="新細明體" w:cs="Arial"/>
          <w:bCs/>
          <w:color w:val="000000" w:themeColor="text1"/>
          <w:kern w:val="0"/>
        </w:rPr>
      </w:pP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>2</w:t>
      </w:r>
      <w:r w:rsidRPr="00BB65EA">
        <w:rPr>
          <w:rFonts w:ascii="華康細圓體" w:eastAsia="華康細圓體" w:hAnsi="新細明體" w:cs="新細明體" w:hint="eastAsia"/>
          <w:color w:val="000000" w:themeColor="text1"/>
          <w:kern w:val="0"/>
        </w:rPr>
        <w:t>、</w:t>
      </w: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>以上</w:t>
      </w:r>
      <w:r w:rsidRPr="00BB65EA">
        <w:rPr>
          <w:rFonts w:ascii="華康細圓體" w:eastAsia="華康細圓體" w:hAnsi="新細明體" w:cs="Arial" w:hint="eastAsia"/>
          <w:bCs/>
          <w:color w:val="000000" w:themeColor="text1"/>
          <w:kern w:val="0"/>
        </w:rPr>
        <w:t>報價含機場稅、燃油附加費、不含護照工本費及小費。</w:t>
      </w:r>
    </w:p>
    <w:p w:rsidR="00FD477E" w:rsidRPr="00BB65EA" w:rsidRDefault="00FD477E" w:rsidP="00BB65EA">
      <w:pPr>
        <w:pStyle w:val="a4"/>
        <w:spacing w:line="360" w:lineRule="exact"/>
        <w:ind w:left="1896" w:hangingChars="790" w:hanging="1896"/>
        <w:rPr>
          <w:rFonts w:ascii="華康細圓體" w:eastAsia="華康細圓體" w:hAnsi="新細明體"/>
          <w:color w:val="000000" w:themeColor="text1"/>
          <w:kern w:val="0"/>
        </w:rPr>
      </w:pP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>3</w:t>
      </w:r>
      <w:r w:rsidRPr="00BB65EA">
        <w:rPr>
          <w:rFonts w:ascii="華康細圓體" w:eastAsia="華康細圓體" w:hAnsi="新細明體" w:cs="新細明體" w:hint="eastAsia"/>
          <w:color w:val="000000" w:themeColor="text1"/>
          <w:kern w:val="0"/>
        </w:rPr>
        <w:t>、</w:t>
      </w:r>
      <w:r w:rsidRPr="00BB65EA">
        <w:rPr>
          <w:rFonts w:ascii="華康細圓體" w:eastAsia="華康細圓體" w:hAnsi="新細明體" w:hint="eastAsia"/>
          <w:color w:val="000000" w:themeColor="text1"/>
          <w:kern w:val="0"/>
        </w:rPr>
        <w:t>匯率-歐元32.2 / 美金</w:t>
      </w:r>
      <w:r w:rsidRPr="00BB65EA">
        <w:rPr>
          <w:rFonts w:ascii="華康細圓體" w:eastAsia="華康細圓體" w:hAnsi="新細明體"/>
          <w:color w:val="000000" w:themeColor="text1"/>
          <w:kern w:val="0"/>
        </w:rPr>
        <w:t>30.18</w:t>
      </w:r>
    </w:p>
    <w:p w:rsidR="005F34B0" w:rsidRDefault="005F34B0" w:rsidP="006A1728">
      <w:pPr>
        <w:pStyle w:val="10"/>
        <w:tabs>
          <w:tab w:val="left" w:pos="12420"/>
          <w:tab w:val="left" w:pos="14400"/>
        </w:tabs>
        <w:spacing w:beforeLines="50" w:afterLines="50" w:line="320" w:lineRule="exact"/>
        <w:rPr>
          <w:rFonts w:ascii="華康標楷體" w:eastAsia="華康標楷體" w:hAnsi="華康標楷體" w:cs="華康標楷體"/>
          <w:b/>
          <w:color w:val="000000"/>
          <w:sz w:val="32"/>
          <w:szCs w:val="32"/>
        </w:rPr>
      </w:pPr>
    </w:p>
    <w:p w:rsidR="00E476F9" w:rsidRDefault="00CB5451" w:rsidP="00FD477E">
      <w:pPr>
        <w:pStyle w:val="10"/>
        <w:tabs>
          <w:tab w:val="left" w:pos="12420"/>
          <w:tab w:val="left" w:pos="14400"/>
        </w:tabs>
        <w:rPr>
          <w:rFonts w:ascii="華康細圓體" w:eastAsia="華康細圓體" w:hAnsi="華康細圓體" w:cs="華康細圓體"/>
          <w:color w:val="000000"/>
          <w:sz w:val="26"/>
          <w:szCs w:val="26"/>
        </w:rPr>
      </w:pPr>
      <w:r>
        <w:rPr>
          <w:rFonts w:ascii="華康標楷體" w:eastAsia="華康標楷體" w:hAnsi="華康標楷體" w:cs="華康標楷體" w:hint="eastAsia"/>
          <w:b/>
          <w:color w:val="000000"/>
          <w:sz w:val="32"/>
          <w:szCs w:val="32"/>
        </w:rPr>
        <w:t>七</w:t>
      </w:r>
      <w:r w:rsidR="00FD477E" w:rsidRPr="002F416E">
        <w:rPr>
          <w:rFonts w:ascii="華康標楷體" w:eastAsia="華康標楷體" w:hAnsi="華康標楷體" w:cs="華康標楷體"/>
          <w:b/>
          <w:color w:val="000000"/>
          <w:sz w:val="32"/>
          <w:szCs w:val="32"/>
        </w:rPr>
        <w:t>、紐澳</w:t>
      </w:r>
    </w:p>
    <w:tbl>
      <w:tblPr>
        <w:tblW w:w="1077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1276"/>
        <w:gridCol w:w="6526"/>
      </w:tblGrid>
      <w:tr w:rsidR="00FD477E" w:rsidRPr="00D90E2C" w:rsidTr="005F34B0">
        <w:trPr>
          <w:trHeight w:val="454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477E" w:rsidRPr="00D90E2C" w:rsidRDefault="00FD477E" w:rsidP="00903AA6">
            <w:pPr>
              <w:pStyle w:val="10"/>
              <w:widowControl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行程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D477E" w:rsidRPr="00D90E2C" w:rsidRDefault="00FD477E" w:rsidP="00903AA6">
            <w:pPr>
              <w:pStyle w:val="10"/>
              <w:widowControl/>
              <w:spacing w:line="0" w:lineRule="atLeast"/>
              <w:ind w:left="-4" w:hanging="22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天數</w:t>
            </w:r>
          </w:p>
        </w:tc>
        <w:tc>
          <w:tcPr>
            <w:tcW w:w="6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D477E" w:rsidRPr="00D90E2C" w:rsidRDefault="00FD477E" w:rsidP="00903AA6">
            <w:pPr>
              <w:pStyle w:val="10"/>
              <w:widowControl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價 格</w:t>
            </w:r>
          </w:p>
        </w:tc>
      </w:tr>
      <w:tr w:rsidR="00FD477E" w:rsidRPr="00D90E2C" w:rsidTr="00EF025F">
        <w:trPr>
          <w:trHeight w:val="635"/>
        </w:trPr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東澳全覽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9</w:t>
            </w:r>
          </w:p>
        </w:tc>
        <w:tc>
          <w:tcPr>
            <w:tcW w:w="652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74,800-96,800</w:t>
            </w:r>
          </w:p>
        </w:tc>
      </w:tr>
      <w:tr w:rsidR="00FD477E" w:rsidRPr="00D90E2C" w:rsidTr="00EF025F">
        <w:trPr>
          <w:trHeight w:val="635"/>
        </w:trPr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東澳雙城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8</w:t>
            </w:r>
          </w:p>
        </w:tc>
        <w:tc>
          <w:tcPr>
            <w:tcW w:w="6526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73,800-94,800</w:t>
            </w:r>
          </w:p>
        </w:tc>
      </w:tr>
      <w:tr w:rsidR="00FD477E" w:rsidRPr="00D90E2C" w:rsidTr="00EF025F">
        <w:trPr>
          <w:trHeight w:val="635"/>
        </w:trPr>
        <w:tc>
          <w:tcPr>
            <w:tcW w:w="2977" w:type="dxa"/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lastRenderedPageBreak/>
              <w:t>東澳定點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6</w:t>
            </w:r>
          </w:p>
        </w:tc>
        <w:tc>
          <w:tcPr>
            <w:tcW w:w="6526" w:type="dxa"/>
            <w:tcBorders>
              <w:left w:val="double" w:sz="4" w:space="0" w:color="auto"/>
            </w:tcBorders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39,900-76,900</w:t>
            </w:r>
          </w:p>
        </w:tc>
      </w:tr>
      <w:tr w:rsidR="00FD477E" w:rsidRPr="00D90E2C" w:rsidTr="00EF025F">
        <w:trPr>
          <w:trHeight w:val="635"/>
        </w:trPr>
        <w:tc>
          <w:tcPr>
            <w:tcW w:w="2977" w:type="dxa"/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東澳定點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7</w:t>
            </w:r>
          </w:p>
        </w:tc>
        <w:tc>
          <w:tcPr>
            <w:tcW w:w="6526" w:type="dxa"/>
            <w:tcBorders>
              <w:left w:val="double" w:sz="4" w:space="0" w:color="auto"/>
            </w:tcBorders>
            <w:vAlign w:val="center"/>
          </w:tcPr>
          <w:p w:rsidR="00FD477E" w:rsidRPr="00D90E2C" w:rsidRDefault="00FD477E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41,900-79,900</w:t>
            </w:r>
          </w:p>
        </w:tc>
      </w:tr>
      <w:tr w:rsidR="00814E1F" w:rsidRPr="00D90E2C" w:rsidTr="00EF025F">
        <w:trPr>
          <w:trHeight w:val="635"/>
        </w:trPr>
        <w:tc>
          <w:tcPr>
            <w:tcW w:w="2977" w:type="dxa"/>
            <w:shd w:val="clear" w:color="auto" w:fill="auto"/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ind w:left="-108" w:firstLine="66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紐西蘭南北島全覽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ind w:left="-540" w:right="-108" w:firstLine="332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10</w:t>
            </w:r>
          </w:p>
        </w:tc>
        <w:tc>
          <w:tcPr>
            <w:tcW w:w="6526" w:type="dxa"/>
            <w:tcBorders>
              <w:left w:val="double" w:sz="4" w:space="0" w:color="auto"/>
            </w:tcBorders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96,800-142,800</w:t>
            </w:r>
          </w:p>
        </w:tc>
      </w:tr>
      <w:tr w:rsidR="00814E1F" w:rsidRPr="00D90E2C" w:rsidTr="00EF025F">
        <w:trPr>
          <w:trHeight w:val="635"/>
        </w:trPr>
        <w:tc>
          <w:tcPr>
            <w:tcW w:w="2977" w:type="dxa"/>
            <w:shd w:val="clear" w:color="auto" w:fill="auto"/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ind w:left="-108" w:firstLine="66"/>
              <w:jc w:val="center"/>
              <w:rPr>
                <w:rFonts w:ascii="華康細圓體" w:eastAsia="華康細圓體" w:hAnsi="華康細圓體" w:cs="華康細圓體"/>
                <w:color w:val="000000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紐西蘭南北島全覽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ind w:left="-540" w:right="-108" w:firstLine="332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cs="華康細圓體" w:hint="eastAsia"/>
                <w:sz w:val="26"/>
                <w:szCs w:val="26"/>
              </w:rPr>
              <w:t>12</w:t>
            </w:r>
          </w:p>
        </w:tc>
        <w:tc>
          <w:tcPr>
            <w:tcW w:w="6526" w:type="dxa"/>
            <w:tcBorders>
              <w:left w:val="double" w:sz="4" w:space="0" w:color="auto"/>
            </w:tcBorders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>
              <w:rPr>
                <w:rFonts w:ascii="華康細圓體" w:eastAsia="華康細圓體" w:hAnsi="華康細圓體" w:cs="華康細圓體" w:hint="eastAsia"/>
                <w:sz w:val="26"/>
                <w:szCs w:val="26"/>
              </w:rPr>
              <w:t>126,800-139,800</w:t>
            </w:r>
          </w:p>
        </w:tc>
      </w:tr>
      <w:tr w:rsidR="00814E1F" w:rsidRPr="00D90E2C" w:rsidTr="00EF025F">
        <w:trPr>
          <w:trHeight w:val="635"/>
        </w:trPr>
        <w:tc>
          <w:tcPr>
            <w:tcW w:w="2977" w:type="dxa"/>
            <w:shd w:val="clear" w:color="auto" w:fill="auto"/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ind w:left="-108" w:firstLine="90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紐西蘭南北島全覽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ind w:left="-540" w:right="-108" w:firstLine="332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13</w:t>
            </w:r>
          </w:p>
        </w:tc>
        <w:tc>
          <w:tcPr>
            <w:tcW w:w="6526" w:type="dxa"/>
            <w:tcBorders>
              <w:left w:val="double" w:sz="4" w:space="0" w:color="auto"/>
            </w:tcBorders>
            <w:vAlign w:val="center"/>
          </w:tcPr>
          <w:p w:rsidR="00814E1F" w:rsidRPr="00D90E2C" w:rsidRDefault="00814E1F" w:rsidP="00E32D63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137,800-168,800</w:t>
            </w:r>
          </w:p>
        </w:tc>
      </w:tr>
      <w:tr w:rsidR="00814E1F" w:rsidRPr="00D90E2C" w:rsidTr="00EF025F">
        <w:trPr>
          <w:trHeight w:val="635"/>
        </w:trPr>
        <w:tc>
          <w:tcPr>
            <w:tcW w:w="2977" w:type="dxa"/>
            <w:shd w:val="clear" w:color="auto" w:fill="auto"/>
            <w:vAlign w:val="center"/>
          </w:tcPr>
          <w:p w:rsidR="00814E1F" w:rsidRPr="00D90E2C" w:rsidRDefault="00814E1F" w:rsidP="00903AA6">
            <w:pPr>
              <w:pStyle w:val="10"/>
              <w:spacing w:line="0" w:lineRule="atLeast"/>
              <w:ind w:left="-108" w:firstLine="66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color w:val="000000"/>
                <w:sz w:val="26"/>
                <w:szCs w:val="26"/>
              </w:rPr>
              <w:t>紐西蘭 南北島</w:t>
            </w:r>
          </w:p>
        </w:tc>
        <w:tc>
          <w:tcPr>
            <w:tcW w:w="1276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E1F" w:rsidRPr="00D90E2C" w:rsidRDefault="00814E1F" w:rsidP="00903AA6">
            <w:pPr>
              <w:pStyle w:val="10"/>
              <w:spacing w:line="0" w:lineRule="atLeast"/>
              <w:ind w:left="-540" w:right="-108" w:firstLine="332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8</w:t>
            </w:r>
          </w:p>
        </w:tc>
        <w:tc>
          <w:tcPr>
            <w:tcW w:w="6526" w:type="dxa"/>
            <w:tcBorders>
              <w:left w:val="double" w:sz="4" w:space="0" w:color="auto"/>
            </w:tcBorders>
            <w:vAlign w:val="center"/>
          </w:tcPr>
          <w:p w:rsidR="00814E1F" w:rsidRPr="00D90E2C" w:rsidRDefault="00814E1F" w:rsidP="00903AA6">
            <w:pPr>
              <w:pStyle w:val="10"/>
              <w:spacing w:line="0" w:lineRule="atLeast"/>
              <w:jc w:val="center"/>
              <w:rPr>
                <w:rFonts w:ascii="華康細圓體" w:eastAsia="華康細圓體" w:hAnsi="華康細圓體" w:cs="華康細圓體"/>
                <w:sz w:val="26"/>
                <w:szCs w:val="26"/>
              </w:rPr>
            </w:pPr>
            <w:r w:rsidRPr="00D90E2C">
              <w:rPr>
                <w:rFonts w:ascii="華康細圓體" w:eastAsia="華康細圓體" w:hAnsi="華康細圓體" w:cs="華康細圓體"/>
                <w:sz w:val="26"/>
                <w:szCs w:val="26"/>
              </w:rPr>
              <w:t>83,800-126,800</w:t>
            </w:r>
          </w:p>
        </w:tc>
      </w:tr>
    </w:tbl>
    <w:p w:rsidR="00FD477E" w:rsidRPr="00D90E2C" w:rsidRDefault="00FD477E" w:rsidP="00FD477E">
      <w:pPr>
        <w:pStyle w:val="10"/>
        <w:spacing w:line="400" w:lineRule="exact"/>
        <w:rPr>
          <w:rFonts w:ascii="華康細圓體" w:eastAsia="華康細圓體" w:hAnsi="華康細圓體" w:cs="華康細圓體"/>
          <w:sz w:val="26"/>
          <w:szCs w:val="26"/>
        </w:rPr>
      </w:pPr>
      <w:r w:rsidRPr="00D90E2C">
        <w:rPr>
          <w:rFonts w:ascii="華康細圓體" w:eastAsia="華康細圓體" w:hAnsi="華康細圓體" w:cs="華康細圓體"/>
          <w:sz w:val="26"/>
          <w:szCs w:val="26"/>
        </w:rPr>
        <w:t>※注意事項：</w:t>
      </w:r>
    </w:p>
    <w:p w:rsidR="00FD477E" w:rsidRPr="00D90E2C" w:rsidRDefault="00FD477E" w:rsidP="00FD477E">
      <w:pPr>
        <w:pStyle w:val="10"/>
        <w:tabs>
          <w:tab w:val="right" w:pos="9864"/>
        </w:tabs>
        <w:spacing w:line="400" w:lineRule="exact"/>
        <w:rPr>
          <w:rFonts w:ascii="華康細圓體" w:eastAsia="華康細圓體" w:hAnsi="華康細圓體" w:cs="華康細圓體"/>
          <w:color w:val="000000" w:themeColor="text1"/>
          <w:sz w:val="26"/>
          <w:szCs w:val="26"/>
        </w:rPr>
      </w:pPr>
      <w:r w:rsidRPr="00D90E2C">
        <w:rPr>
          <w:rFonts w:ascii="華康細圓體" w:eastAsia="華康細圓體" w:hAnsi="華康細圓體" w:cs="華康細圓體"/>
          <w:color w:val="000000" w:themeColor="text1"/>
          <w:sz w:val="26"/>
          <w:szCs w:val="26"/>
        </w:rPr>
        <w:t>1、以上參考價格自</w:t>
      </w:r>
      <w:r w:rsidRPr="00D90E2C">
        <w:rPr>
          <w:rFonts w:ascii="華康細圓體" w:eastAsia="華康細圓體" w:hAnsi="華康細圓體" w:cs="華康細圓體" w:hint="eastAsia"/>
          <w:color w:val="000000" w:themeColor="text1"/>
          <w:sz w:val="26"/>
          <w:szCs w:val="26"/>
        </w:rPr>
        <w:t xml:space="preserve"> </w:t>
      </w:r>
      <w:r w:rsidRPr="00D90E2C">
        <w:rPr>
          <w:rFonts w:ascii="華康細圓體" w:eastAsia="華康細圓體" w:hAnsi="華康細圓體" w:cs="華康細圓體"/>
          <w:color w:val="000000" w:themeColor="text1"/>
          <w:sz w:val="26"/>
          <w:szCs w:val="26"/>
        </w:rPr>
        <w:t>112 年 4</w:t>
      </w:r>
      <w:r w:rsidRPr="00D90E2C">
        <w:rPr>
          <w:rFonts w:ascii="華康細圓體" w:eastAsia="華康細圓體" w:hAnsi="華康細圓體" w:cs="華康細圓體" w:hint="eastAsia"/>
          <w:color w:val="000000" w:themeColor="text1"/>
          <w:sz w:val="26"/>
          <w:szCs w:val="26"/>
        </w:rPr>
        <w:t xml:space="preserve"> </w:t>
      </w:r>
      <w:r w:rsidRPr="00D90E2C">
        <w:rPr>
          <w:rFonts w:ascii="華康細圓體" w:eastAsia="華康細圓體" w:hAnsi="華康細圓體" w:cs="華康細圓體"/>
          <w:color w:val="000000" w:themeColor="text1"/>
          <w:sz w:val="26"/>
          <w:szCs w:val="26"/>
        </w:rPr>
        <w:t>月 1 日至 6 月 14 日為有效期。</w:t>
      </w:r>
    </w:p>
    <w:p w:rsidR="00FD477E" w:rsidRPr="00D90E2C" w:rsidRDefault="00FD477E" w:rsidP="00FD477E">
      <w:pPr>
        <w:pStyle w:val="10"/>
        <w:tabs>
          <w:tab w:val="right" w:pos="9864"/>
        </w:tabs>
        <w:spacing w:line="400" w:lineRule="exact"/>
        <w:rPr>
          <w:rFonts w:ascii="華康細圓體" w:eastAsia="華康細圓體" w:hAnsi="華康細圓體" w:cs="華康細圓體"/>
          <w:color w:val="000000"/>
          <w:sz w:val="26"/>
          <w:szCs w:val="26"/>
        </w:rPr>
      </w:pPr>
      <w:r w:rsidRPr="00D90E2C">
        <w:rPr>
          <w:rFonts w:ascii="華康細圓體" w:eastAsia="華康細圓體" w:hAnsi="華康細圓體" w:cs="華康細圓體"/>
          <w:color w:val="000000"/>
          <w:sz w:val="26"/>
          <w:szCs w:val="26"/>
        </w:rPr>
        <w:t>2、以上報價含機場稅、燃油附加費，澳洲個人申請之電子簽證費用未包含。</w:t>
      </w:r>
    </w:p>
    <w:p w:rsidR="00FD477E" w:rsidRDefault="00FD477E" w:rsidP="00FD477E">
      <w:pPr>
        <w:pStyle w:val="10"/>
        <w:tabs>
          <w:tab w:val="right" w:pos="9864"/>
        </w:tabs>
        <w:spacing w:line="400" w:lineRule="exact"/>
        <w:rPr>
          <w:rFonts w:ascii="華康細圓體" w:eastAsia="華康細圓體" w:hAnsi="華康細圓體" w:cs="華康細圓體"/>
          <w:color w:val="000000"/>
          <w:sz w:val="26"/>
          <w:szCs w:val="26"/>
        </w:rPr>
      </w:pPr>
      <w:r w:rsidRPr="00D90E2C">
        <w:rPr>
          <w:rFonts w:ascii="華康細圓體" w:eastAsia="華康細圓體" w:hAnsi="華康細圓體" w:cs="華康細圓體"/>
          <w:color w:val="000000"/>
          <w:sz w:val="26"/>
          <w:szCs w:val="26"/>
        </w:rPr>
        <w:t>3、以上報價未包含小費、護照工本費。</w:t>
      </w:r>
    </w:p>
    <w:p w:rsidR="006A1728" w:rsidRDefault="006A1728" w:rsidP="007F6623">
      <w:pPr>
        <w:pStyle w:val="a4"/>
        <w:snapToGrid w:val="0"/>
        <w:spacing w:line="0" w:lineRule="atLeast"/>
        <w:jc w:val="both"/>
        <w:rPr>
          <w:rFonts w:ascii="華康標楷體" w:eastAsia="華康標楷體" w:hAnsi="新細明體" w:hint="eastAsia"/>
          <w:b/>
          <w:color w:val="000000"/>
          <w:sz w:val="32"/>
          <w:szCs w:val="32"/>
        </w:rPr>
      </w:pPr>
    </w:p>
    <w:p w:rsidR="007F6623" w:rsidRPr="00A92829" w:rsidRDefault="00CB5451" w:rsidP="007F6623">
      <w:pPr>
        <w:pStyle w:val="a4"/>
        <w:snapToGrid w:val="0"/>
        <w:spacing w:line="0" w:lineRule="atLeast"/>
        <w:jc w:val="both"/>
        <w:rPr>
          <w:rFonts w:ascii="華康標楷體" w:eastAsia="華康標楷體" w:hAnsi="新細明體"/>
          <w:b/>
          <w:color w:val="000000"/>
          <w:sz w:val="32"/>
          <w:szCs w:val="32"/>
        </w:rPr>
      </w:pPr>
      <w:r>
        <w:rPr>
          <w:rFonts w:ascii="華康標楷體" w:eastAsia="華康標楷體" w:hAnsi="新細明體" w:hint="eastAsia"/>
          <w:b/>
          <w:color w:val="000000"/>
          <w:sz w:val="32"/>
          <w:szCs w:val="32"/>
        </w:rPr>
        <w:t>八</w:t>
      </w:r>
      <w:r w:rsidR="007F6623" w:rsidRPr="00A92829">
        <w:rPr>
          <w:rFonts w:ascii="華康標楷體" w:eastAsia="華康標楷體" w:hAnsi="新細明體" w:hint="eastAsia"/>
          <w:b/>
          <w:color w:val="000000"/>
          <w:sz w:val="32"/>
          <w:szCs w:val="32"/>
        </w:rPr>
        <w:t>、中南半島</w:t>
      </w:r>
      <w:r>
        <w:rPr>
          <w:rFonts w:ascii="華康標楷體" w:eastAsia="華康標楷體" w:hAnsi="新細明體" w:hint="eastAsia"/>
          <w:b/>
          <w:color w:val="000000"/>
          <w:sz w:val="32"/>
          <w:szCs w:val="32"/>
        </w:rPr>
        <w:t>旅遊</w:t>
      </w:r>
    </w:p>
    <w:tbl>
      <w:tblPr>
        <w:tblW w:w="107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2977"/>
        <w:gridCol w:w="4660"/>
      </w:tblGrid>
      <w:tr w:rsidR="007F6623" w:rsidRPr="00D90E2C" w:rsidTr="000C03D4">
        <w:trPr>
          <w:cantSplit/>
          <w:trHeight w:val="997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行 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天 數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F6623" w:rsidRPr="00D90E2C" w:rsidRDefault="007F6623" w:rsidP="00A92829">
            <w:pPr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價 格</w:t>
            </w:r>
          </w:p>
        </w:tc>
        <w:tc>
          <w:tcPr>
            <w:tcW w:w="466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備 註</w:t>
            </w:r>
          </w:p>
        </w:tc>
      </w:tr>
      <w:tr w:rsidR="007F6623" w:rsidRPr="00D90E2C" w:rsidTr="000C03D4">
        <w:trPr>
          <w:trHeight w:val="1090"/>
        </w:trPr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北越雙龍灣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5/6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22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800-35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800</w:t>
            </w:r>
          </w:p>
        </w:tc>
        <w:tc>
          <w:tcPr>
            <w:tcW w:w="4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三星-五星飯店、餐食、航空［華航、越航、星宇、長榮、越捷]</w:t>
            </w:r>
          </w:p>
        </w:tc>
      </w:tr>
      <w:tr w:rsidR="007F6623" w:rsidRPr="00D90E2C" w:rsidTr="000C03D4">
        <w:trPr>
          <w:trHeight w:val="109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北越下龍灣海上VILLA一晚</w:t>
            </w:r>
            <w:r w:rsidRPr="00D90E2C">
              <w:rPr>
                <w:rFonts w:ascii="華康細圓體" w:eastAsia="華康細圓體" w:hAnsi="新細明體" w:cs="Arial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5/6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34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800-41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Arial" w:cs="Arial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 w:hint="eastAsia"/>
                <w:kern w:val="0"/>
                <w:sz w:val="26"/>
                <w:szCs w:val="26"/>
              </w:rPr>
              <w:t>三星-五星飯店、餐食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、航空[華航、越航、星宇、長榮、越捷]</w:t>
            </w:r>
          </w:p>
        </w:tc>
      </w:tr>
      <w:tr w:rsidR="007F6623" w:rsidRPr="00D90E2C" w:rsidTr="000C03D4">
        <w:trPr>
          <w:trHeight w:val="1090"/>
        </w:trPr>
        <w:tc>
          <w:tcPr>
            <w:tcW w:w="2127" w:type="dxa"/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中越峴港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4-6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24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800-37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三星-五星飯店、餐食、航空[華航、星宇、長榮、虎航]</w:t>
            </w:r>
          </w:p>
        </w:tc>
      </w:tr>
      <w:tr w:rsidR="007F6623" w:rsidRPr="00D90E2C" w:rsidTr="000C03D4">
        <w:trPr>
          <w:trHeight w:val="109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hd w:val="clear" w:color="auto" w:fill="FFFFFF"/>
              <w:spacing w:line="480" w:lineRule="exact"/>
              <w:ind w:leftChars="10" w:left="24"/>
              <w:jc w:val="both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南越胡志明</w:t>
            </w:r>
          </w:p>
          <w:p w:rsidR="007F6623" w:rsidRPr="00D90E2C" w:rsidRDefault="007F6623" w:rsidP="00A92829">
            <w:pPr>
              <w:widowControl/>
              <w:shd w:val="clear" w:color="auto" w:fill="FFFFFF"/>
              <w:spacing w:line="480" w:lineRule="exact"/>
              <w:ind w:leftChars="10" w:left="24"/>
              <w:jc w:val="both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(含富國島)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hd w:val="clear" w:color="auto" w:fill="FFFFFF"/>
              <w:spacing w:line="480" w:lineRule="exact"/>
              <w:jc w:val="center"/>
              <w:rPr>
                <w:rFonts w:ascii="華康細圓體" w:eastAsia="華康細圓體" w:hAnsi="新細明體" w:cs="新細明體"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4-6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25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,8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00-42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,8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三星-五星飯店、餐食、航空[華航、華信、越航、星宇、長榮、越捷、虎航]</w:t>
            </w:r>
          </w:p>
        </w:tc>
      </w:tr>
      <w:tr w:rsidR="007F6623" w:rsidRPr="00D90E2C" w:rsidTr="000C03D4">
        <w:trPr>
          <w:trHeight w:val="997"/>
        </w:trPr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hd w:val="clear" w:color="auto" w:fill="FFFFFF"/>
              <w:spacing w:line="480" w:lineRule="exact"/>
              <w:ind w:leftChars="10" w:left="24"/>
              <w:jc w:val="both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吳哥窟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hd w:val="clear" w:color="auto" w:fill="FFFFFF"/>
              <w:spacing w:line="480" w:lineRule="exact"/>
              <w:jc w:val="center"/>
              <w:rPr>
                <w:rFonts w:ascii="華康細圓體" w:eastAsia="華康細圓體" w:hAnsi="新細明體" w:cs="Arial"/>
                <w:bCs/>
                <w:color w:val="000000"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新細明體" w:cs="Arial" w:hint="eastAsia"/>
                <w:bCs/>
                <w:color w:val="000000"/>
                <w:kern w:val="0"/>
                <w:sz w:val="26"/>
                <w:szCs w:val="26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jc w:val="center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21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,8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00-35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,</w:t>
            </w:r>
            <w:r w:rsidRPr="00D90E2C"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F6623" w:rsidRPr="00D90E2C" w:rsidRDefault="007F6623" w:rsidP="00A92829">
            <w:pPr>
              <w:widowControl/>
              <w:spacing w:line="480" w:lineRule="exact"/>
              <w:ind w:leftChars="10" w:left="24"/>
              <w:jc w:val="both"/>
              <w:rPr>
                <w:rFonts w:ascii="華康細圓體" w:eastAsia="華康細圓體" w:hAnsi="Arial" w:cs="Arial"/>
                <w:bCs/>
                <w:kern w:val="0"/>
                <w:sz w:val="26"/>
                <w:szCs w:val="26"/>
              </w:rPr>
            </w:pP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三星-五星飯店</w:t>
            </w:r>
            <w:r w:rsidRPr="00D90E2C">
              <w:rPr>
                <w:rFonts w:ascii="Arial" w:eastAsia="華康細圓體" w:hAnsi="Arial" w:cs="Arial" w:hint="eastAsia"/>
                <w:color w:val="000000"/>
                <w:kern w:val="0"/>
                <w:sz w:val="26"/>
                <w:szCs w:val="26"/>
              </w:rPr>
              <w:t>、餐食</w:t>
            </w:r>
            <w:r w:rsidRPr="00D90E2C">
              <w:rPr>
                <w:rFonts w:ascii="華康細圓體" w:eastAsia="華康細圓體" w:hAnsi="Arial" w:cs="Arial" w:hint="eastAsia"/>
                <w:bCs/>
                <w:kern w:val="0"/>
                <w:sz w:val="26"/>
                <w:szCs w:val="26"/>
              </w:rPr>
              <w:t>、航空[景成]</w:t>
            </w:r>
          </w:p>
        </w:tc>
      </w:tr>
    </w:tbl>
    <w:p w:rsidR="007F6623" w:rsidRPr="00D90E2C" w:rsidRDefault="007F6623" w:rsidP="009726BF">
      <w:pPr>
        <w:widowControl/>
        <w:spacing w:line="440" w:lineRule="exact"/>
        <w:rPr>
          <w:rFonts w:ascii="華康細圓體" w:eastAsia="華康細圓體" w:hAnsi="Arial" w:cs="Arial"/>
          <w:color w:val="000000"/>
          <w:kern w:val="0"/>
          <w:sz w:val="26"/>
          <w:szCs w:val="26"/>
        </w:rPr>
      </w:pPr>
      <w:r w:rsidRPr="00D90E2C">
        <w:rPr>
          <w:rFonts w:ascii="華康細圓體" w:eastAsia="華康細圓體" w:hAnsi="細明體" w:cs="細明體" w:hint="eastAsia"/>
          <w:color w:val="000000"/>
          <w:kern w:val="0"/>
          <w:sz w:val="26"/>
          <w:szCs w:val="26"/>
        </w:rPr>
        <w:t>※</w:t>
      </w:r>
      <w:r w:rsidRPr="00D90E2C">
        <w:rPr>
          <w:rFonts w:ascii="華康細圓體" w:eastAsia="華康細圓體" w:hAnsi="Arial" w:cs="Arial" w:hint="eastAsia"/>
          <w:color w:val="000000"/>
          <w:kern w:val="0"/>
          <w:sz w:val="26"/>
          <w:szCs w:val="26"/>
        </w:rPr>
        <w:t>注意事項：</w:t>
      </w:r>
    </w:p>
    <w:p w:rsidR="007F6623" w:rsidRPr="00D90E2C" w:rsidRDefault="007F6623" w:rsidP="009726BF">
      <w:pPr>
        <w:tabs>
          <w:tab w:val="right" w:pos="9864"/>
        </w:tabs>
        <w:spacing w:line="440" w:lineRule="exact"/>
        <w:rPr>
          <w:rFonts w:ascii="華康細圓體" w:eastAsia="華康細圓體" w:hAnsi="Arial" w:cs="Arial"/>
          <w:color w:val="000000" w:themeColor="text1"/>
          <w:kern w:val="0"/>
          <w:sz w:val="26"/>
          <w:szCs w:val="26"/>
        </w:rPr>
      </w:pPr>
      <w:r w:rsidRPr="00D90E2C">
        <w:rPr>
          <w:rFonts w:ascii="華康細圓體" w:eastAsia="華康細圓體" w:hAnsi="Arial" w:cs="Arial" w:hint="eastAsia"/>
          <w:color w:val="000000" w:themeColor="text1"/>
          <w:kern w:val="0"/>
          <w:sz w:val="26"/>
          <w:szCs w:val="26"/>
        </w:rPr>
        <w:t>1、以上參考價格自 112 年 4 月 1 日至 6 月 30 日為有效期。</w:t>
      </w:r>
    </w:p>
    <w:p w:rsidR="007F6623" w:rsidRPr="00D90E2C" w:rsidRDefault="007F6623" w:rsidP="009726BF">
      <w:pPr>
        <w:tabs>
          <w:tab w:val="right" w:pos="9864"/>
        </w:tabs>
        <w:spacing w:line="440" w:lineRule="exact"/>
        <w:rPr>
          <w:rFonts w:ascii="華康細圓體" w:eastAsia="華康細圓體" w:hAnsi="微軟正黑體"/>
          <w:color w:val="000000"/>
          <w:sz w:val="26"/>
          <w:szCs w:val="26"/>
        </w:rPr>
      </w:pPr>
      <w:r w:rsidRPr="00D90E2C">
        <w:rPr>
          <w:rFonts w:ascii="華康細圓體" w:eastAsia="華康細圓體" w:hAnsi="Arial" w:cs="Arial" w:hint="eastAsia"/>
          <w:bCs/>
          <w:color w:val="000000"/>
          <w:kern w:val="0"/>
          <w:sz w:val="26"/>
          <w:szCs w:val="26"/>
        </w:rPr>
        <w:t>2、上報價含機場稅、燃油附加費、越南落地簽證，不含護照工本費及小費。</w:t>
      </w:r>
    </w:p>
    <w:p w:rsidR="007F6623" w:rsidRPr="00D90E2C" w:rsidRDefault="007F6623" w:rsidP="00A92829">
      <w:pPr>
        <w:pStyle w:val="a4"/>
        <w:spacing w:line="480" w:lineRule="exact"/>
        <w:jc w:val="both"/>
        <w:rPr>
          <w:rFonts w:ascii="華康標楷體" w:eastAsia="華康標楷體" w:hAnsi="新細明體"/>
          <w:b/>
          <w:color w:val="000000"/>
          <w:sz w:val="26"/>
          <w:szCs w:val="26"/>
        </w:rPr>
      </w:pPr>
    </w:p>
    <w:p w:rsidR="000C03D4" w:rsidRDefault="000C03D4" w:rsidP="007518C9">
      <w:pPr>
        <w:pStyle w:val="a4"/>
        <w:spacing w:line="360" w:lineRule="exact"/>
        <w:jc w:val="both"/>
        <w:rPr>
          <w:rFonts w:ascii="華康標楷體" w:eastAsia="華康標楷體" w:hAnsi="新細明體"/>
          <w:b/>
          <w:color w:val="000000"/>
          <w:sz w:val="28"/>
          <w:szCs w:val="28"/>
        </w:rPr>
      </w:pPr>
    </w:p>
    <w:p w:rsidR="005F34B0" w:rsidRDefault="005F34B0" w:rsidP="007518C9">
      <w:pPr>
        <w:pStyle w:val="a4"/>
        <w:spacing w:line="360" w:lineRule="exact"/>
        <w:jc w:val="both"/>
        <w:rPr>
          <w:rFonts w:ascii="華康標楷體" w:eastAsia="華康標楷體" w:hAnsi="新細明體"/>
          <w:b/>
          <w:color w:val="000000"/>
          <w:sz w:val="28"/>
          <w:szCs w:val="28"/>
        </w:rPr>
      </w:pPr>
    </w:p>
    <w:p w:rsidR="007518C9" w:rsidRPr="00472F19" w:rsidRDefault="00CB5451" w:rsidP="007518C9">
      <w:pPr>
        <w:pStyle w:val="a4"/>
        <w:spacing w:line="360" w:lineRule="exact"/>
        <w:jc w:val="both"/>
        <w:rPr>
          <w:rFonts w:ascii="華康標楷體" w:eastAsia="華康標楷體" w:hAnsi="新細明體"/>
          <w:b/>
          <w:color w:val="000000"/>
          <w:sz w:val="32"/>
          <w:szCs w:val="32"/>
        </w:rPr>
      </w:pPr>
      <w:r>
        <w:rPr>
          <w:rFonts w:ascii="華康標楷體" w:eastAsia="華康標楷體" w:hAnsi="新細明體" w:hint="eastAsia"/>
          <w:b/>
          <w:color w:val="000000"/>
          <w:sz w:val="32"/>
          <w:szCs w:val="32"/>
        </w:rPr>
        <w:lastRenderedPageBreak/>
        <w:t>九</w:t>
      </w:r>
      <w:r w:rsidR="007518C9" w:rsidRPr="00472F19">
        <w:rPr>
          <w:rFonts w:ascii="華康標楷體" w:eastAsia="華康標楷體" w:hAnsi="新細明體" w:hint="eastAsia"/>
          <w:b/>
          <w:color w:val="000000"/>
          <w:sz w:val="32"/>
          <w:szCs w:val="32"/>
        </w:rPr>
        <w:t>、國民旅遊線</w:t>
      </w:r>
    </w:p>
    <w:tbl>
      <w:tblPr>
        <w:tblW w:w="108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709"/>
        <w:gridCol w:w="2706"/>
        <w:gridCol w:w="2707"/>
      </w:tblGrid>
      <w:tr w:rsidR="007518C9" w:rsidRPr="00472F19" w:rsidTr="00C93446">
        <w:trPr>
          <w:trHeight w:val="543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 w:themeColor="text1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行程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ind w:leftChars="-11" w:left="3" w:hangingChars="11" w:hanging="29"/>
              <w:jc w:val="center"/>
              <w:rPr>
                <w:rFonts w:ascii="華康細圓體" w:eastAsia="華康細圓體" w:hAnsi="新細明體" w:cs="Arial"/>
                <w:color w:val="000000" w:themeColor="text1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天數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 w:cs="Arial"/>
                <w:color w:val="000000" w:themeColor="text1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週日-週四出團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 w:cs="Arial"/>
                <w:color w:val="000000" w:themeColor="text1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週五-六出團</w:t>
            </w:r>
          </w:p>
        </w:tc>
      </w:tr>
      <w:tr w:rsidR="007518C9" w:rsidRPr="00472F19" w:rsidTr="00FB33FC">
        <w:trPr>
          <w:trHeight w:val="1524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FB33FC">
            <w:pPr>
              <w:spacing w:line="480" w:lineRule="exact"/>
              <w:ind w:left="148" w:hangingChars="57" w:hanging="148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 w:themeColor="text1"/>
                <w:sz w:val="26"/>
                <w:szCs w:val="26"/>
              </w:rPr>
              <w:t xml:space="preserve"> 宜蘭、花東、北北基、桃竹苗、中彰投、雲嘉南、高高屏一日遊(出發地以近距離縣市之旅客為原則)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FB33FC">
            <w:pPr>
              <w:spacing w:line="480" w:lineRule="exact"/>
              <w:jc w:val="center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18C9" w:rsidRPr="00472F19" w:rsidRDefault="007518C9" w:rsidP="00FB33FC">
            <w:pPr>
              <w:tabs>
                <w:tab w:val="left" w:pos="332"/>
              </w:tabs>
              <w:spacing w:line="480" w:lineRule="exact"/>
              <w:jc w:val="center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 w:themeColor="text1"/>
                <w:sz w:val="26"/>
                <w:szCs w:val="26"/>
              </w:rPr>
              <w:t>1,200以上</w:t>
            </w:r>
          </w:p>
        </w:tc>
        <w:tc>
          <w:tcPr>
            <w:tcW w:w="2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18C9" w:rsidRPr="00472F19" w:rsidRDefault="007518C9" w:rsidP="00FB33FC">
            <w:pPr>
              <w:widowControl/>
              <w:spacing w:line="480" w:lineRule="exact"/>
              <w:jc w:val="center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 w:themeColor="text1"/>
                <w:sz w:val="26"/>
                <w:szCs w:val="26"/>
              </w:rPr>
              <w:t>1,700以上</w:t>
            </w:r>
          </w:p>
        </w:tc>
      </w:tr>
      <w:tr w:rsidR="007518C9" w:rsidRPr="00472F19" w:rsidTr="00FB33FC">
        <w:trPr>
          <w:trHeight w:val="648"/>
        </w:trPr>
        <w:tc>
          <w:tcPr>
            <w:tcW w:w="10800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FB33FC">
            <w:pPr>
              <w:widowControl/>
              <w:spacing w:line="480" w:lineRule="exact"/>
              <w:ind w:leftChars="47" w:left="113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備註:一日遊單價以無門票為主要，各遊樂園及森林公園門票另議</w:t>
            </w:r>
          </w:p>
        </w:tc>
      </w:tr>
    </w:tbl>
    <w:p w:rsidR="007518C9" w:rsidRPr="00472F19" w:rsidRDefault="007518C9" w:rsidP="00472F19">
      <w:pPr>
        <w:pStyle w:val="a4"/>
        <w:spacing w:line="460" w:lineRule="exact"/>
        <w:jc w:val="both"/>
        <w:rPr>
          <w:rFonts w:ascii="華康細圓體" w:eastAsia="華康細圓體" w:hAnsi="新細明體"/>
          <w:color w:val="000000" w:themeColor="text1"/>
          <w:sz w:val="26"/>
          <w:szCs w:val="26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261"/>
        <w:gridCol w:w="3756"/>
        <w:gridCol w:w="3756"/>
      </w:tblGrid>
      <w:tr w:rsidR="007518C9" w:rsidRPr="00472F19" w:rsidTr="00C93446">
        <w:trPr>
          <w:trHeight w:val="509"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widowControl/>
              <w:tabs>
                <w:tab w:val="left" w:pos="684"/>
              </w:tabs>
              <w:spacing w:line="460" w:lineRule="exact"/>
              <w:ind w:leftChars="-150" w:left="-360" w:rightChars="-45" w:right="-108" w:firstLineChars="150" w:firstLine="390"/>
              <w:jc w:val="center"/>
              <w:rPr>
                <w:rFonts w:ascii="華康細圓體" w:eastAsia="華康細圓體" w:hAnsi="新細明體" w:cs="Arial"/>
                <w:color w:val="000000" w:themeColor="text1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b/>
                <w:color w:val="000000" w:themeColor="text1"/>
                <w:sz w:val="26"/>
                <w:szCs w:val="26"/>
              </w:rPr>
              <w:br w:type="page"/>
            </w: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行程</w:t>
            </w:r>
          </w:p>
          <w:p w:rsidR="007518C9" w:rsidRPr="00472F19" w:rsidRDefault="007518C9" w:rsidP="00472F19">
            <w:pPr>
              <w:widowControl/>
              <w:tabs>
                <w:tab w:val="left" w:pos="684"/>
              </w:tabs>
              <w:spacing w:line="460" w:lineRule="exact"/>
              <w:ind w:leftChars="-150" w:left="-360" w:rightChars="-45" w:right="-108" w:firstLineChars="150" w:firstLine="390"/>
              <w:jc w:val="center"/>
              <w:rPr>
                <w:rFonts w:ascii="細明體" w:eastAsia="細明體" w:hAnsi="細明體" w:cs="細明體"/>
                <w:color w:val="000000" w:themeColor="text1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(3天)</w:t>
            </w:r>
          </w:p>
        </w:tc>
        <w:tc>
          <w:tcPr>
            <w:tcW w:w="75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pStyle w:val="a4"/>
              <w:tabs>
                <w:tab w:val="left" w:pos="3960"/>
              </w:tabs>
              <w:spacing w:line="460" w:lineRule="exact"/>
              <w:jc w:val="center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 w:themeColor="text1"/>
                <w:sz w:val="26"/>
                <w:szCs w:val="26"/>
              </w:rPr>
              <w:t>價格</w:t>
            </w:r>
          </w:p>
        </w:tc>
      </w:tr>
      <w:tr w:rsidR="007518C9" w:rsidRPr="00472F19" w:rsidTr="00C93446">
        <w:trPr>
          <w:trHeight w:val="509"/>
        </w:trPr>
        <w:tc>
          <w:tcPr>
            <w:tcW w:w="3261" w:type="dxa"/>
            <w:vMerge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spacing w:line="460" w:lineRule="exact"/>
              <w:ind w:firstLineChars="150" w:firstLine="390"/>
              <w:jc w:val="center"/>
              <w:rPr>
                <w:rFonts w:ascii="華康細圓體" w:eastAsia="華康細圓體" w:hAnsi="新細明體" w:cs="Arial"/>
                <w:color w:val="000000" w:themeColor="text1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週日-週四入住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 w:themeColor="text1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 w:themeColor="text1"/>
                <w:kern w:val="0"/>
                <w:sz w:val="26"/>
                <w:szCs w:val="26"/>
              </w:rPr>
              <w:t>週五-六入住</w:t>
            </w:r>
          </w:p>
        </w:tc>
      </w:tr>
      <w:tr w:rsidR="007518C9" w:rsidRPr="00472F19" w:rsidTr="00C93446">
        <w:trPr>
          <w:cantSplit/>
          <w:trHeight w:val="598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綠島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9,000-11,500</w:t>
            </w:r>
          </w:p>
        </w:tc>
        <w:tc>
          <w:tcPr>
            <w:tcW w:w="37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11,500-16,500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蘭嶼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9,800-11,800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11,800-17,800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澎湖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ind w:leftChars="-11" w:left="3" w:hangingChars="11" w:hanging="29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9,500-13,500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12,000-19,500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金門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ind w:leftChars="-11" w:left="3" w:hangingChars="11" w:hanging="29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9,500-13,000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11,500-18,000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馬祖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ind w:leftChars="-11" w:left="3" w:hangingChars="11" w:hanging="29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9,000-12,000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10,500-15,500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墾丁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ind w:left="29" w:hangingChars="11" w:hanging="29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8,000-13,300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10,000-16,300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花東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8,500-14,400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10,500-18,300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日月潭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ind w:leftChars="-11" w:left="3" w:hangingChars="11" w:hanging="29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8,200-14,400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10,400-19,400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溪頭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4,000-7,000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5,500-9,000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高雄（義大）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tabs>
                <w:tab w:val="left" w:pos="332"/>
              </w:tabs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7,000-9,000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9,000-11,000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桃竹苗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tabs>
                <w:tab w:val="left" w:pos="332"/>
              </w:tabs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5,000-8,000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 w:cs="Arial"/>
                <w:color w:val="000000"/>
                <w:kern w:val="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cs="Arial" w:hint="eastAsia"/>
                <w:color w:val="000000"/>
                <w:kern w:val="0"/>
                <w:sz w:val="26"/>
                <w:szCs w:val="26"/>
              </w:rPr>
              <w:t>6,500-13,000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雲嘉南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tabs>
                <w:tab w:val="left" w:pos="332"/>
              </w:tabs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5,000-8,000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6,500-12,000</w:t>
            </w:r>
          </w:p>
        </w:tc>
      </w:tr>
      <w:tr w:rsidR="007518C9" w:rsidRPr="00472F19" w:rsidTr="00C93446">
        <w:trPr>
          <w:trHeight w:val="5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宜蘭（溫泉、森林區）</w:t>
            </w:r>
          </w:p>
        </w:tc>
        <w:tc>
          <w:tcPr>
            <w:tcW w:w="3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tabs>
                <w:tab w:val="left" w:pos="332"/>
              </w:tabs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5,000-8,000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widowControl/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6,500-13,000</w:t>
            </w:r>
          </w:p>
        </w:tc>
      </w:tr>
      <w:tr w:rsidR="007518C9" w:rsidRPr="00472F19" w:rsidTr="0043272B">
        <w:trPr>
          <w:trHeight w:val="970"/>
        </w:trPr>
        <w:tc>
          <w:tcPr>
            <w:tcW w:w="1077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18C9" w:rsidRPr="00472F19" w:rsidRDefault="007518C9" w:rsidP="00472F19">
            <w:pPr>
              <w:pStyle w:val="a4"/>
              <w:tabs>
                <w:tab w:val="left" w:pos="3960"/>
              </w:tabs>
              <w:spacing w:line="460" w:lineRule="exact"/>
              <w:jc w:val="center"/>
              <w:rPr>
                <w:rFonts w:ascii="華康細圓體" w:eastAsia="華康細圓體" w:hAnsi="新細明體"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※自駕車：請與各大旅行社聯絡以提供更好的旅遊諮詢，也請給予機會為旅客服務</w:t>
            </w:r>
          </w:p>
          <w:p w:rsidR="007518C9" w:rsidRPr="00472F19" w:rsidRDefault="007518C9" w:rsidP="00472F19">
            <w:pPr>
              <w:pStyle w:val="a4"/>
              <w:tabs>
                <w:tab w:val="left" w:pos="3960"/>
              </w:tabs>
              <w:spacing w:line="460" w:lineRule="exact"/>
              <w:jc w:val="center"/>
              <w:rPr>
                <w:rFonts w:ascii="華康細圓體" w:eastAsia="華康細圓體" w:hAnsi="新細明體"/>
                <w:b/>
                <w:color w:val="000000"/>
                <w:sz w:val="26"/>
                <w:szCs w:val="26"/>
              </w:rPr>
            </w:pP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※安排行程每天遊覽車行車時間務必控制在11小時內</w:t>
            </w:r>
            <w:r w:rsidRPr="00472F19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，</w:t>
            </w:r>
            <w:r w:rsidRPr="00472F19">
              <w:rPr>
                <w:rFonts w:ascii="華康細圓體" w:eastAsia="華康細圓體" w:hAnsi="新細明體" w:hint="eastAsia"/>
                <w:color w:val="000000"/>
                <w:sz w:val="26"/>
                <w:szCs w:val="26"/>
              </w:rPr>
              <w:t>以維護行車安全品質</w:t>
            </w:r>
            <w:r w:rsidRPr="00472F19">
              <w:rPr>
                <w:rFonts w:ascii="華康細圓體" w:eastAsia="華康細圓體" w:hAnsi="新細明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7518C9" w:rsidRPr="00472F19" w:rsidRDefault="007518C9" w:rsidP="009726BF">
      <w:pPr>
        <w:pStyle w:val="a4"/>
        <w:spacing w:line="440" w:lineRule="exact"/>
        <w:jc w:val="both"/>
        <w:rPr>
          <w:rFonts w:ascii="華康細圓體" w:eastAsia="華康細圓體" w:hAnsi="新細明體"/>
          <w:color w:val="000000" w:themeColor="text1"/>
          <w:sz w:val="26"/>
          <w:szCs w:val="26"/>
        </w:rPr>
      </w:pPr>
      <w:r w:rsidRPr="00472F19">
        <w:rPr>
          <w:rFonts w:ascii="華康細圓體" w:eastAsia="華康細圓體" w:hAnsi="新細明體" w:hint="eastAsia"/>
          <w:color w:val="000000" w:themeColor="text1"/>
          <w:sz w:val="26"/>
          <w:szCs w:val="26"/>
        </w:rPr>
        <w:t>※注意事項：</w:t>
      </w:r>
    </w:p>
    <w:p w:rsidR="007518C9" w:rsidRPr="00472F19" w:rsidRDefault="007518C9" w:rsidP="009726BF">
      <w:pPr>
        <w:spacing w:line="440" w:lineRule="exact"/>
        <w:rPr>
          <w:rFonts w:ascii="華康細圓體" w:eastAsia="華康細圓體" w:hAnsi="新細明體" w:cs="Arial"/>
          <w:color w:val="000000" w:themeColor="text1"/>
          <w:sz w:val="26"/>
          <w:szCs w:val="26"/>
        </w:rPr>
      </w:pPr>
      <w:r w:rsidRPr="00472F19">
        <w:rPr>
          <w:rFonts w:ascii="華康細圓體" w:eastAsia="華康細圓體" w:hAnsi="新細明體" w:cs="Arial" w:hint="eastAsia"/>
          <w:bCs/>
          <w:color w:val="000000" w:themeColor="text1"/>
          <w:kern w:val="0"/>
          <w:sz w:val="26"/>
          <w:szCs w:val="26"/>
        </w:rPr>
        <w:t>1、以上參考價格自 112 年 4 月 1 日至 6 月 30 日為有效期。</w:t>
      </w:r>
    </w:p>
    <w:p w:rsidR="007518C9" w:rsidRPr="00472F19" w:rsidRDefault="007518C9" w:rsidP="009726BF">
      <w:pPr>
        <w:spacing w:line="440" w:lineRule="exact"/>
        <w:rPr>
          <w:rFonts w:ascii="華康細圓體" w:eastAsia="華康細圓體" w:hAnsi="新細明體" w:cs="Arial"/>
          <w:color w:val="000000"/>
          <w:sz w:val="26"/>
          <w:szCs w:val="26"/>
        </w:rPr>
      </w:pPr>
      <w:r w:rsidRPr="00472F19">
        <w:rPr>
          <w:rFonts w:ascii="華康細圓體" w:eastAsia="華康細圓體" w:hAnsi="新細明體" w:hint="eastAsia"/>
          <w:color w:val="000000"/>
          <w:sz w:val="26"/>
          <w:szCs w:val="26"/>
        </w:rPr>
        <w:t>2、以上報價含金門、馬祖、澎湖國內來回機票、綠島含來回船票。</w:t>
      </w:r>
    </w:p>
    <w:p w:rsidR="00AB4429" w:rsidRPr="006A1728" w:rsidRDefault="007518C9" w:rsidP="006A1728">
      <w:pPr>
        <w:spacing w:line="440" w:lineRule="exact"/>
        <w:rPr>
          <w:rFonts w:ascii="華康細圓體" w:eastAsia="華康細圓體" w:hAnsi="新細明體"/>
          <w:color w:val="000000"/>
          <w:kern w:val="0"/>
        </w:rPr>
      </w:pPr>
      <w:r w:rsidRPr="00472F19">
        <w:rPr>
          <w:rFonts w:ascii="華康細圓體" w:eastAsia="華康細圓體" w:hAnsi="新細明體" w:hint="eastAsia"/>
          <w:color w:val="000000"/>
          <w:kern w:val="0"/>
          <w:sz w:val="26"/>
          <w:szCs w:val="26"/>
        </w:rPr>
        <w:t>3、</w:t>
      </w:r>
      <w:r w:rsidR="00526F93">
        <w:rPr>
          <w:rFonts w:ascii="華康細圓體" w:eastAsia="華康細圓體" w:hAnsi="新細明體" w:hint="eastAsia"/>
          <w:color w:val="000000"/>
          <w:kern w:val="0"/>
          <w:sz w:val="26"/>
          <w:szCs w:val="26"/>
        </w:rPr>
        <w:t>以上花東線含搭乘自強號票價</w:t>
      </w:r>
      <w:r w:rsidRPr="00472F19">
        <w:rPr>
          <w:rFonts w:ascii="華康細圓體" w:eastAsia="華康細圓體" w:hAnsi="新細明體" w:hint="eastAsia"/>
          <w:color w:val="000000"/>
          <w:kern w:val="0"/>
          <w:sz w:val="26"/>
          <w:szCs w:val="26"/>
        </w:rPr>
        <w:t>、義大</w:t>
      </w:r>
      <w:r w:rsidR="00526F93">
        <w:rPr>
          <w:rFonts w:ascii="華康細圓體" w:eastAsia="華康細圓體" w:hAnsi="新細明體" w:hint="eastAsia"/>
          <w:color w:val="000000"/>
          <w:kern w:val="0"/>
          <w:sz w:val="26"/>
          <w:szCs w:val="26"/>
        </w:rPr>
        <w:t>線含</w:t>
      </w:r>
      <w:r w:rsidRPr="00472F19">
        <w:rPr>
          <w:rFonts w:ascii="華康細圓體" w:eastAsia="華康細圓體" w:hAnsi="新細明體" w:hint="eastAsia"/>
          <w:color w:val="000000"/>
          <w:kern w:val="0"/>
          <w:sz w:val="26"/>
          <w:szCs w:val="26"/>
        </w:rPr>
        <w:t>搭乘台灣高鐵</w:t>
      </w:r>
      <w:r w:rsidR="00526F93">
        <w:rPr>
          <w:rFonts w:ascii="華康細圓體" w:eastAsia="華康細圓體" w:hAnsi="新細明體" w:hint="eastAsia"/>
          <w:color w:val="000000"/>
          <w:kern w:val="0"/>
          <w:sz w:val="26"/>
          <w:szCs w:val="26"/>
        </w:rPr>
        <w:t>票價</w:t>
      </w:r>
      <w:r w:rsidRPr="00BB65EA">
        <w:rPr>
          <w:rFonts w:ascii="華康細圓體" w:eastAsia="華康細圓體" w:hAnsi="新細明體" w:hint="eastAsia"/>
          <w:color w:val="000000"/>
          <w:kern w:val="0"/>
        </w:rPr>
        <w:t>。</w:t>
      </w:r>
    </w:p>
    <w:sectPr w:rsidR="00AB4429" w:rsidRPr="006A1728" w:rsidSect="0037133F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8E" w:rsidRDefault="00501F8E">
      <w:r>
        <w:separator/>
      </w:r>
    </w:p>
  </w:endnote>
  <w:endnote w:type="continuationSeparator" w:id="0">
    <w:p w:rsidR="00501F8E" w:rsidRDefault="0050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46" w:rsidRDefault="00334234" w:rsidP="009E74A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A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A46">
      <w:rPr>
        <w:rStyle w:val="a6"/>
        <w:noProof/>
      </w:rPr>
      <w:t>1</w:t>
    </w:r>
    <w:r>
      <w:rPr>
        <w:rStyle w:val="a6"/>
      </w:rPr>
      <w:fldChar w:fldCharType="end"/>
    </w:r>
  </w:p>
  <w:p w:rsidR="00624A46" w:rsidRDefault="00624A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46" w:rsidRDefault="00334234" w:rsidP="009E74A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A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728">
      <w:rPr>
        <w:rStyle w:val="a6"/>
        <w:noProof/>
      </w:rPr>
      <w:t>1</w:t>
    </w:r>
    <w:r>
      <w:rPr>
        <w:rStyle w:val="a6"/>
      </w:rPr>
      <w:fldChar w:fldCharType="end"/>
    </w:r>
  </w:p>
  <w:p w:rsidR="00624A46" w:rsidRDefault="00624A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8E" w:rsidRDefault="00501F8E">
      <w:r>
        <w:separator/>
      </w:r>
    </w:p>
  </w:footnote>
  <w:footnote w:type="continuationSeparator" w:id="0">
    <w:p w:rsidR="00501F8E" w:rsidRDefault="0050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1F"/>
    <w:multiLevelType w:val="hybridMultilevel"/>
    <w:tmpl w:val="2C7029A0"/>
    <w:lvl w:ilvl="0" w:tplc="7086635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">
    <w:nsid w:val="08572C5E"/>
    <w:multiLevelType w:val="hybridMultilevel"/>
    <w:tmpl w:val="0E16D2D4"/>
    <w:lvl w:ilvl="0" w:tplc="DE9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60825"/>
    <w:multiLevelType w:val="hybridMultilevel"/>
    <w:tmpl w:val="9402BAAA"/>
    <w:lvl w:ilvl="0" w:tplc="FABA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F75AB6"/>
    <w:multiLevelType w:val="hybridMultilevel"/>
    <w:tmpl w:val="6D805536"/>
    <w:lvl w:ilvl="0" w:tplc="B20C15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356E87"/>
    <w:multiLevelType w:val="hybridMultilevel"/>
    <w:tmpl w:val="DC16F238"/>
    <w:lvl w:ilvl="0" w:tplc="CD6E853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D44992"/>
    <w:multiLevelType w:val="hybridMultilevel"/>
    <w:tmpl w:val="0E145DA4"/>
    <w:lvl w:ilvl="0" w:tplc="33EADEE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BD7CC474">
      <w:start w:val="1"/>
      <w:numFmt w:val="bullet"/>
      <w:lvlText w:val=""/>
      <w:lvlJc w:val="left"/>
      <w:pPr>
        <w:ind w:left="840" w:hanging="360"/>
      </w:pPr>
      <w:rPr>
        <w:rFonts w:ascii="Wingdings" w:eastAsia="華康細圓體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4941E9"/>
    <w:multiLevelType w:val="hybridMultilevel"/>
    <w:tmpl w:val="79D43E6A"/>
    <w:lvl w:ilvl="0" w:tplc="849CC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1863FE"/>
    <w:multiLevelType w:val="hybridMultilevel"/>
    <w:tmpl w:val="DD9AF1EA"/>
    <w:lvl w:ilvl="0" w:tplc="4D5C2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954F94"/>
    <w:multiLevelType w:val="hybridMultilevel"/>
    <w:tmpl w:val="7F068286"/>
    <w:lvl w:ilvl="0" w:tplc="8FAE8C08">
      <w:start w:val="1"/>
      <w:numFmt w:val="decimal"/>
      <w:lvlText w:val="%1、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9">
    <w:nsid w:val="40E30A39"/>
    <w:multiLevelType w:val="hybridMultilevel"/>
    <w:tmpl w:val="06FC5DCA"/>
    <w:lvl w:ilvl="0" w:tplc="85E056CA">
      <w:start w:val="2"/>
      <w:numFmt w:val="decimalFullWidth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970C4E"/>
    <w:multiLevelType w:val="hybridMultilevel"/>
    <w:tmpl w:val="C13CD344"/>
    <w:lvl w:ilvl="0" w:tplc="1DD495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8D66FE"/>
    <w:multiLevelType w:val="hybridMultilevel"/>
    <w:tmpl w:val="1BA4B08A"/>
    <w:lvl w:ilvl="0" w:tplc="1852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E16CB9"/>
    <w:multiLevelType w:val="hybridMultilevel"/>
    <w:tmpl w:val="CC08EBF2"/>
    <w:lvl w:ilvl="0" w:tplc="5D307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0C4A4D"/>
    <w:multiLevelType w:val="hybridMultilevel"/>
    <w:tmpl w:val="08F4D3A4"/>
    <w:lvl w:ilvl="0" w:tplc="FBC09310">
      <w:start w:val="1"/>
      <w:numFmt w:val="decimal"/>
      <w:lvlText w:val="%1、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E429A0"/>
    <w:multiLevelType w:val="hybridMultilevel"/>
    <w:tmpl w:val="F3A480DA"/>
    <w:lvl w:ilvl="0" w:tplc="8CB69D8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7718A9"/>
    <w:multiLevelType w:val="hybridMultilevel"/>
    <w:tmpl w:val="4ACE3374"/>
    <w:lvl w:ilvl="0" w:tplc="4DCAD60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ascii="MS Mincho" w:eastAsia="MS Mincho" w:hAnsi="MS Mincho" w:cs="MS Mincho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E298D"/>
    <w:multiLevelType w:val="hybridMultilevel"/>
    <w:tmpl w:val="B53075AE"/>
    <w:lvl w:ilvl="0" w:tplc="89505A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A57B44"/>
    <w:multiLevelType w:val="hybridMultilevel"/>
    <w:tmpl w:val="F77E2846"/>
    <w:lvl w:ilvl="0" w:tplc="4E0EF3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ZWAdobe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E3A71"/>
    <w:multiLevelType w:val="hybridMultilevel"/>
    <w:tmpl w:val="CEC6FD6A"/>
    <w:lvl w:ilvl="0" w:tplc="32FEC700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>
    <w:nsid w:val="76AE3069"/>
    <w:multiLevelType w:val="hybridMultilevel"/>
    <w:tmpl w:val="22580B74"/>
    <w:lvl w:ilvl="0" w:tplc="7DEC5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3E11CC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19"/>
  </w:num>
  <w:num w:numId="17">
    <w:abstractNumId w:val="5"/>
  </w:num>
  <w:num w:numId="18">
    <w:abstractNumId w:val="18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032"/>
    <w:rsid w:val="00003BFA"/>
    <w:rsid w:val="00006CB0"/>
    <w:rsid w:val="00007FF9"/>
    <w:rsid w:val="000101D8"/>
    <w:rsid w:val="00013BC3"/>
    <w:rsid w:val="00020E97"/>
    <w:rsid w:val="0002163A"/>
    <w:rsid w:val="00022C43"/>
    <w:rsid w:val="000233E1"/>
    <w:rsid w:val="00026498"/>
    <w:rsid w:val="00032109"/>
    <w:rsid w:val="00041E6B"/>
    <w:rsid w:val="00043D02"/>
    <w:rsid w:val="00044B24"/>
    <w:rsid w:val="00047C2B"/>
    <w:rsid w:val="00051BD7"/>
    <w:rsid w:val="00053777"/>
    <w:rsid w:val="00053C85"/>
    <w:rsid w:val="00060773"/>
    <w:rsid w:val="00067C80"/>
    <w:rsid w:val="00070441"/>
    <w:rsid w:val="00070507"/>
    <w:rsid w:val="000719D4"/>
    <w:rsid w:val="00074691"/>
    <w:rsid w:val="0008064D"/>
    <w:rsid w:val="00086963"/>
    <w:rsid w:val="000917AC"/>
    <w:rsid w:val="000942EC"/>
    <w:rsid w:val="00094643"/>
    <w:rsid w:val="0009492C"/>
    <w:rsid w:val="000B060F"/>
    <w:rsid w:val="000B0ED8"/>
    <w:rsid w:val="000B67A9"/>
    <w:rsid w:val="000C03D4"/>
    <w:rsid w:val="000C3916"/>
    <w:rsid w:val="000D1027"/>
    <w:rsid w:val="000E094A"/>
    <w:rsid w:val="000E4A70"/>
    <w:rsid w:val="000E5D23"/>
    <w:rsid w:val="000E7371"/>
    <w:rsid w:val="000F454C"/>
    <w:rsid w:val="000F7C29"/>
    <w:rsid w:val="00100929"/>
    <w:rsid w:val="00104A9C"/>
    <w:rsid w:val="00107FCD"/>
    <w:rsid w:val="0011356F"/>
    <w:rsid w:val="0011500F"/>
    <w:rsid w:val="0012037F"/>
    <w:rsid w:val="00125AA8"/>
    <w:rsid w:val="00130FB6"/>
    <w:rsid w:val="00134A9C"/>
    <w:rsid w:val="001378A0"/>
    <w:rsid w:val="0014747D"/>
    <w:rsid w:val="00147B5D"/>
    <w:rsid w:val="00152A66"/>
    <w:rsid w:val="00152CC3"/>
    <w:rsid w:val="00153028"/>
    <w:rsid w:val="00153919"/>
    <w:rsid w:val="001559E6"/>
    <w:rsid w:val="001566FE"/>
    <w:rsid w:val="0015733F"/>
    <w:rsid w:val="00161B1F"/>
    <w:rsid w:val="0016531F"/>
    <w:rsid w:val="00173C6F"/>
    <w:rsid w:val="001744C5"/>
    <w:rsid w:val="00174848"/>
    <w:rsid w:val="00175DD9"/>
    <w:rsid w:val="0017609C"/>
    <w:rsid w:val="00176174"/>
    <w:rsid w:val="001768F4"/>
    <w:rsid w:val="001819EE"/>
    <w:rsid w:val="0018517E"/>
    <w:rsid w:val="00187B75"/>
    <w:rsid w:val="001938AE"/>
    <w:rsid w:val="00195A81"/>
    <w:rsid w:val="001A37AE"/>
    <w:rsid w:val="001A578C"/>
    <w:rsid w:val="001B5BBE"/>
    <w:rsid w:val="001D3ACC"/>
    <w:rsid w:val="001D7717"/>
    <w:rsid w:val="001E0D0E"/>
    <w:rsid w:val="001F0792"/>
    <w:rsid w:val="001F304F"/>
    <w:rsid w:val="001F53B8"/>
    <w:rsid w:val="00204648"/>
    <w:rsid w:val="00206E1C"/>
    <w:rsid w:val="00207992"/>
    <w:rsid w:val="00213AE6"/>
    <w:rsid w:val="00215BC0"/>
    <w:rsid w:val="00216DFB"/>
    <w:rsid w:val="00221FDC"/>
    <w:rsid w:val="002364EC"/>
    <w:rsid w:val="002375A5"/>
    <w:rsid w:val="002404FC"/>
    <w:rsid w:val="00240CDE"/>
    <w:rsid w:val="00245B6E"/>
    <w:rsid w:val="00250088"/>
    <w:rsid w:val="00252AA7"/>
    <w:rsid w:val="002762A0"/>
    <w:rsid w:val="002870FE"/>
    <w:rsid w:val="00287DC1"/>
    <w:rsid w:val="00291544"/>
    <w:rsid w:val="00292EF2"/>
    <w:rsid w:val="00294477"/>
    <w:rsid w:val="00294706"/>
    <w:rsid w:val="00295198"/>
    <w:rsid w:val="00295E02"/>
    <w:rsid w:val="002A1EA2"/>
    <w:rsid w:val="002A3424"/>
    <w:rsid w:val="002B1C9D"/>
    <w:rsid w:val="002B6533"/>
    <w:rsid w:val="002B7085"/>
    <w:rsid w:val="002C08C9"/>
    <w:rsid w:val="002C251E"/>
    <w:rsid w:val="002C6544"/>
    <w:rsid w:val="002E246C"/>
    <w:rsid w:val="002E4EFA"/>
    <w:rsid w:val="002E7D8D"/>
    <w:rsid w:val="002F3EF6"/>
    <w:rsid w:val="002F416E"/>
    <w:rsid w:val="002F6423"/>
    <w:rsid w:val="002F7043"/>
    <w:rsid w:val="00302758"/>
    <w:rsid w:val="00306B9C"/>
    <w:rsid w:val="0031593E"/>
    <w:rsid w:val="0032445E"/>
    <w:rsid w:val="00334234"/>
    <w:rsid w:val="003371BC"/>
    <w:rsid w:val="003376BE"/>
    <w:rsid w:val="00340ABE"/>
    <w:rsid w:val="00341675"/>
    <w:rsid w:val="00350C9C"/>
    <w:rsid w:val="00350DA8"/>
    <w:rsid w:val="00351361"/>
    <w:rsid w:val="0035579F"/>
    <w:rsid w:val="0037133F"/>
    <w:rsid w:val="003725D5"/>
    <w:rsid w:val="003726D5"/>
    <w:rsid w:val="003840AC"/>
    <w:rsid w:val="003879A0"/>
    <w:rsid w:val="003A0330"/>
    <w:rsid w:val="003B49E4"/>
    <w:rsid w:val="003C0995"/>
    <w:rsid w:val="003C3C1B"/>
    <w:rsid w:val="003C531D"/>
    <w:rsid w:val="003C6FC2"/>
    <w:rsid w:val="003D0CBC"/>
    <w:rsid w:val="003D3FCD"/>
    <w:rsid w:val="003E0BA7"/>
    <w:rsid w:val="003E41B6"/>
    <w:rsid w:val="003E5431"/>
    <w:rsid w:val="003E7259"/>
    <w:rsid w:val="003F1A0B"/>
    <w:rsid w:val="003F1BA1"/>
    <w:rsid w:val="00401075"/>
    <w:rsid w:val="0040237F"/>
    <w:rsid w:val="00405A85"/>
    <w:rsid w:val="00414924"/>
    <w:rsid w:val="0042029E"/>
    <w:rsid w:val="00421BA2"/>
    <w:rsid w:val="00422DD8"/>
    <w:rsid w:val="00423840"/>
    <w:rsid w:val="004249C2"/>
    <w:rsid w:val="00427F83"/>
    <w:rsid w:val="004315DA"/>
    <w:rsid w:val="0043272B"/>
    <w:rsid w:val="0043656A"/>
    <w:rsid w:val="004368FC"/>
    <w:rsid w:val="004423BA"/>
    <w:rsid w:val="00446FFC"/>
    <w:rsid w:val="00453D4F"/>
    <w:rsid w:val="00472F19"/>
    <w:rsid w:val="004829D2"/>
    <w:rsid w:val="0048692C"/>
    <w:rsid w:val="00492B45"/>
    <w:rsid w:val="00495800"/>
    <w:rsid w:val="004A2994"/>
    <w:rsid w:val="004B1BAF"/>
    <w:rsid w:val="004B1E51"/>
    <w:rsid w:val="004C313D"/>
    <w:rsid w:val="004C4B96"/>
    <w:rsid w:val="004C5107"/>
    <w:rsid w:val="004C601E"/>
    <w:rsid w:val="004C7759"/>
    <w:rsid w:val="004C7E29"/>
    <w:rsid w:val="004D3095"/>
    <w:rsid w:val="004D77E9"/>
    <w:rsid w:val="004E2C5F"/>
    <w:rsid w:val="004E4180"/>
    <w:rsid w:val="004F2809"/>
    <w:rsid w:val="004F523A"/>
    <w:rsid w:val="00501F8E"/>
    <w:rsid w:val="00506B5A"/>
    <w:rsid w:val="0052001E"/>
    <w:rsid w:val="00526F93"/>
    <w:rsid w:val="00542305"/>
    <w:rsid w:val="00542756"/>
    <w:rsid w:val="00544596"/>
    <w:rsid w:val="005657D4"/>
    <w:rsid w:val="00571379"/>
    <w:rsid w:val="00571F05"/>
    <w:rsid w:val="00575444"/>
    <w:rsid w:val="00575A8C"/>
    <w:rsid w:val="00582DD2"/>
    <w:rsid w:val="00590928"/>
    <w:rsid w:val="0059243F"/>
    <w:rsid w:val="00593614"/>
    <w:rsid w:val="005941EF"/>
    <w:rsid w:val="005947BA"/>
    <w:rsid w:val="005952BE"/>
    <w:rsid w:val="005A0D3A"/>
    <w:rsid w:val="005A141F"/>
    <w:rsid w:val="005A1F80"/>
    <w:rsid w:val="005B5FDC"/>
    <w:rsid w:val="005C1FA4"/>
    <w:rsid w:val="005C213E"/>
    <w:rsid w:val="005C7E0A"/>
    <w:rsid w:val="005D0A31"/>
    <w:rsid w:val="005D2985"/>
    <w:rsid w:val="005D3AD8"/>
    <w:rsid w:val="005E162C"/>
    <w:rsid w:val="005E1DAF"/>
    <w:rsid w:val="005E5FDA"/>
    <w:rsid w:val="005F1E6C"/>
    <w:rsid w:val="005F2B73"/>
    <w:rsid w:val="005F34B0"/>
    <w:rsid w:val="00605C6E"/>
    <w:rsid w:val="00612B33"/>
    <w:rsid w:val="00612D0B"/>
    <w:rsid w:val="006162A3"/>
    <w:rsid w:val="00624A46"/>
    <w:rsid w:val="00624A53"/>
    <w:rsid w:val="00626DED"/>
    <w:rsid w:val="00640BE3"/>
    <w:rsid w:val="006413D7"/>
    <w:rsid w:val="006414B5"/>
    <w:rsid w:val="00643667"/>
    <w:rsid w:val="006441DE"/>
    <w:rsid w:val="00661FF4"/>
    <w:rsid w:val="00664E82"/>
    <w:rsid w:val="006678CB"/>
    <w:rsid w:val="006714D4"/>
    <w:rsid w:val="0067357D"/>
    <w:rsid w:val="0067548E"/>
    <w:rsid w:val="00677B2D"/>
    <w:rsid w:val="0068294D"/>
    <w:rsid w:val="006835B1"/>
    <w:rsid w:val="0069146E"/>
    <w:rsid w:val="00697276"/>
    <w:rsid w:val="006A0629"/>
    <w:rsid w:val="006A1728"/>
    <w:rsid w:val="006B265A"/>
    <w:rsid w:val="006B6266"/>
    <w:rsid w:val="006B74B4"/>
    <w:rsid w:val="006C2571"/>
    <w:rsid w:val="006D3350"/>
    <w:rsid w:val="006D494D"/>
    <w:rsid w:val="006E1138"/>
    <w:rsid w:val="006E405C"/>
    <w:rsid w:val="006E5B9E"/>
    <w:rsid w:val="006F1EE7"/>
    <w:rsid w:val="00706D3D"/>
    <w:rsid w:val="00710DFF"/>
    <w:rsid w:val="00712C23"/>
    <w:rsid w:val="00715457"/>
    <w:rsid w:val="0071783C"/>
    <w:rsid w:val="00720442"/>
    <w:rsid w:val="0072745F"/>
    <w:rsid w:val="00734C26"/>
    <w:rsid w:val="00737F1C"/>
    <w:rsid w:val="00740FEF"/>
    <w:rsid w:val="00742670"/>
    <w:rsid w:val="00743088"/>
    <w:rsid w:val="00746F0A"/>
    <w:rsid w:val="007518C9"/>
    <w:rsid w:val="0076054C"/>
    <w:rsid w:val="00762FDD"/>
    <w:rsid w:val="00770BE3"/>
    <w:rsid w:val="00770F69"/>
    <w:rsid w:val="00773F14"/>
    <w:rsid w:val="007810A3"/>
    <w:rsid w:val="00785381"/>
    <w:rsid w:val="0079315C"/>
    <w:rsid w:val="00795789"/>
    <w:rsid w:val="007A7E6C"/>
    <w:rsid w:val="007B39A2"/>
    <w:rsid w:val="007B3DF1"/>
    <w:rsid w:val="007B5388"/>
    <w:rsid w:val="007D03EE"/>
    <w:rsid w:val="007D12B1"/>
    <w:rsid w:val="007D1E5B"/>
    <w:rsid w:val="007D3950"/>
    <w:rsid w:val="007E3E8B"/>
    <w:rsid w:val="007F501D"/>
    <w:rsid w:val="007F6623"/>
    <w:rsid w:val="008028D4"/>
    <w:rsid w:val="00813604"/>
    <w:rsid w:val="00814E1F"/>
    <w:rsid w:val="00814E79"/>
    <w:rsid w:val="00816189"/>
    <w:rsid w:val="00820425"/>
    <w:rsid w:val="00821ECC"/>
    <w:rsid w:val="008239CF"/>
    <w:rsid w:val="00824F66"/>
    <w:rsid w:val="00835E0B"/>
    <w:rsid w:val="0084427B"/>
    <w:rsid w:val="00851E55"/>
    <w:rsid w:val="00863B98"/>
    <w:rsid w:val="0087076F"/>
    <w:rsid w:val="00874BFD"/>
    <w:rsid w:val="00880342"/>
    <w:rsid w:val="00881ED4"/>
    <w:rsid w:val="00883306"/>
    <w:rsid w:val="00897F7A"/>
    <w:rsid w:val="008A1A50"/>
    <w:rsid w:val="008A63D4"/>
    <w:rsid w:val="008B77F4"/>
    <w:rsid w:val="008C1198"/>
    <w:rsid w:val="008C326B"/>
    <w:rsid w:val="008D5E5F"/>
    <w:rsid w:val="008D77F1"/>
    <w:rsid w:val="008E13BC"/>
    <w:rsid w:val="008E4BA1"/>
    <w:rsid w:val="008E6199"/>
    <w:rsid w:val="008F017E"/>
    <w:rsid w:val="008F16CB"/>
    <w:rsid w:val="008F6032"/>
    <w:rsid w:val="008F7BA5"/>
    <w:rsid w:val="0090034D"/>
    <w:rsid w:val="00903AA6"/>
    <w:rsid w:val="009041EC"/>
    <w:rsid w:val="009043B5"/>
    <w:rsid w:val="009053CC"/>
    <w:rsid w:val="009065FC"/>
    <w:rsid w:val="00906F7D"/>
    <w:rsid w:val="00907E9D"/>
    <w:rsid w:val="009157AC"/>
    <w:rsid w:val="00917C08"/>
    <w:rsid w:val="00923BF1"/>
    <w:rsid w:val="009240A2"/>
    <w:rsid w:val="009248B8"/>
    <w:rsid w:val="00930799"/>
    <w:rsid w:val="00946D8B"/>
    <w:rsid w:val="00950CD6"/>
    <w:rsid w:val="009516D1"/>
    <w:rsid w:val="00955972"/>
    <w:rsid w:val="0095743B"/>
    <w:rsid w:val="00962A1B"/>
    <w:rsid w:val="00963799"/>
    <w:rsid w:val="00964D8E"/>
    <w:rsid w:val="00966322"/>
    <w:rsid w:val="009726BF"/>
    <w:rsid w:val="009751B9"/>
    <w:rsid w:val="009753FF"/>
    <w:rsid w:val="0097704A"/>
    <w:rsid w:val="00982417"/>
    <w:rsid w:val="009829CB"/>
    <w:rsid w:val="00984218"/>
    <w:rsid w:val="009878D1"/>
    <w:rsid w:val="00993FCA"/>
    <w:rsid w:val="009A0B28"/>
    <w:rsid w:val="009A1168"/>
    <w:rsid w:val="009B363D"/>
    <w:rsid w:val="009B557E"/>
    <w:rsid w:val="009B6B89"/>
    <w:rsid w:val="009C305E"/>
    <w:rsid w:val="009C48D1"/>
    <w:rsid w:val="009C61B6"/>
    <w:rsid w:val="009D1888"/>
    <w:rsid w:val="009E04E8"/>
    <w:rsid w:val="009E0733"/>
    <w:rsid w:val="009E34EE"/>
    <w:rsid w:val="009E487F"/>
    <w:rsid w:val="009E4F41"/>
    <w:rsid w:val="009E74A6"/>
    <w:rsid w:val="00A174DE"/>
    <w:rsid w:val="00A307D4"/>
    <w:rsid w:val="00A35DA2"/>
    <w:rsid w:val="00A414C6"/>
    <w:rsid w:val="00A55E3E"/>
    <w:rsid w:val="00A60012"/>
    <w:rsid w:val="00A6039D"/>
    <w:rsid w:val="00A60602"/>
    <w:rsid w:val="00A6155E"/>
    <w:rsid w:val="00A626FF"/>
    <w:rsid w:val="00A75B5A"/>
    <w:rsid w:val="00A83BB1"/>
    <w:rsid w:val="00A907ED"/>
    <w:rsid w:val="00A92829"/>
    <w:rsid w:val="00A961DA"/>
    <w:rsid w:val="00AB4363"/>
    <w:rsid w:val="00AB4429"/>
    <w:rsid w:val="00AB54FF"/>
    <w:rsid w:val="00AB7115"/>
    <w:rsid w:val="00AB7E2F"/>
    <w:rsid w:val="00AC0710"/>
    <w:rsid w:val="00AC5F29"/>
    <w:rsid w:val="00AC65CA"/>
    <w:rsid w:val="00AD410D"/>
    <w:rsid w:val="00AD4BBA"/>
    <w:rsid w:val="00AD7715"/>
    <w:rsid w:val="00AE4037"/>
    <w:rsid w:val="00AE44E9"/>
    <w:rsid w:val="00AE6C9E"/>
    <w:rsid w:val="00AF373A"/>
    <w:rsid w:val="00AF7DBF"/>
    <w:rsid w:val="00B00B8C"/>
    <w:rsid w:val="00B04F08"/>
    <w:rsid w:val="00B056F1"/>
    <w:rsid w:val="00B07676"/>
    <w:rsid w:val="00B123AD"/>
    <w:rsid w:val="00B13CC4"/>
    <w:rsid w:val="00B15B39"/>
    <w:rsid w:val="00B24C37"/>
    <w:rsid w:val="00B32A30"/>
    <w:rsid w:val="00B402FC"/>
    <w:rsid w:val="00B44098"/>
    <w:rsid w:val="00B44AFE"/>
    <w:rsid w:val="00B53196"/>
    <w:rsid w:val="00B63E2D"/>
    <w:rsid w:val="00B721D1"/>
    <w:rsid w:val="00B741A0"/>
    <w:rsid w:val="00B80089"/>
    <w:rsid w:val="00B8548B"/>
    <w:rsid w:val="00B855BD"/>
    <w:rsid w:val="00B9146C"/>
    <w:rsid w:val="00B9318E"/>
    <w:rsid w:val="00B9375B"/>
    <w:rsid w:val="00BA4E60"/>
    <w:rsid w:val="00BA553C"/>
    <w:rsid w:val="00BA629F"/>
    <w:rsid w:val="00BA7FE3"/>
    <w:rsid w:val="00BB434A"/>
    <w:rsid w:val="00BB5417"/>
    <w:rsid w:val="00BB65EA"/>
    <w:rsid w:val="00BB7466"/>
    <w:rsid w:val="00BC0C11"/>
    <w:rsid w:val="00BC3072"/>
    <w:rsid w:val="00BC35C0"/>
    <w:rsid w:val="00BD159B"/>
    <w:rsid w:val="00BD35A6"/>
    <w:rsid w:val="00BD3C6D"/>
    <w:rsid w:val="00BD7999"/>
    <w:rsid w:val="00BF1F60"/>
    <w:rsid w:val="00C00B9D"/>
    <w:rsid w:val="00C02368"/>
    <w:rsid w:val="00C05051"/>
    <w:rsid w:val="00C11B41"/>
    <w:rsid w:val="00C16EB8"/>
    <w:rsid w:val="00C279EE"/>
    <w:rsid w:val="00C30FEC"/>
    <w:rsid w:val="00C424F2"/>
    <w:rsid w:val="00C45C12"/>
    <w:rsid w:val="00C520A6"/>
    <w:rsid w:val="00C5636C"/>
    <w:rsid w:val="00C63C59"/>
    <w:rsid w:val="00C63C85"/>
    <w:rsid w:val="00C64B9A"/>
    <w:rsid w:val="00C66068"/>
    <w:rsid w:val="00C67E03"/>
    <w:rsid w:val="00C7124C"/>
    <w:rsid w:val="00C77420"/>
    <w:rsid w:val="00C86382"/>
    <w:rsid w:val="00C86992"/>
    <w:rsid w:val="00C91485"/>
    <w:rsid w:val="00C91C08"/>
    <w:rsid w:val="00C91D7F"/>
    <w:rsid w:val="00C93446"/>
    <w:rsid w:val="00C9380F"/>
    <w:rsid w:val="00C97679"/>
    <w:rsid w:val="00CA16F1"/>
    <w:rsid w:val="00CA38F8"/>
    <w:rsid w:val="00CB5451"/>
    <w:rsid w:val="00CB67E1"/>
    <w:rsid w:val="00CC1E78"/>
    <w:rsid w:val="00CC345C"/>
    <w:rsid w:val="00CC517D"/>
    <w:rsid w:val="00CC5766"/>
    <w:rsid w:val="00CC7F34"/>
    <w:rsid w:val="00CD190F"/>
    <w:rsid w:val="00CD1E69"/>
    <w:rsid w:val="00CD3427"/>
    <w:rsid w:val="00CE11A5"/>
    <w:rsid w:val="00CE6291"/>
    <w:rsid w:val="00CF185D"/>
    <w:rsid w:val="00CF1925"/>
    <w:rsid w:val="00D02019"/>
    <w:rsid w:val="00D1009B"/>
    <w:rsid w:val="00D13964"/>
    <w:rsid w:val="00D15542"/>
    <w:rsid w:val="00D16817"/>
    <w:rsid w:val="00D20473"/>
    <w:rsid w:val="00D22094"/>
    <w:rsid w:val="00D23D11"/>
    <w:rsid w:val="00D326A1"/>
    <w:rsid w:val="00D331BF"/>
    <w:rsid w:val="00D36AE1"/>
    <w:rsid w:val="00D54A97"/>
    <w:rsid w:val="00D64031"/>
    <w:rsid w:val="00D6578D"/>
    <w:rsid w:val="00D6735F"/>
    <w:rsid w:val="00D67416"/>
    <w:rsid w:val="00D72B17"/>
    <w:rsid w:val="00D72FD1"/>
    <w:rsid w:val="00D757A3"/>
    <w:rsid w:val="00D77FB4"/>
    <w:rsid w:val="00D80660"/>
    <w:rsid w:val="00D83C0C"/>
    <w:rsid w:val="00D90B83"/>
    <w:rsid w:val="00D90E2C"/>
    <w:rsid w:val="00D93512"/>
    <w:rsid w:val="00D97BEC"/>
    <w:rsid w:val="00DA0B2A"/>
    <w:rsid w:val="00DA2AE5"/>
    <w:rsid w:val="00DB3D37"/>
    <w:rsid w:val="00DB67F0"/>
    <w:rsid w:val="00DC15EC"/>
    <w:rsid w:val="00DC19F2"/>
    <w:rsid w:val="00DC4E29"/>
    <w:rsid w:val="00DC5221"/>
    <w:rsid w:val="00DC6326"/>
    <w:rsid w:val="00DD029E"/>
    <w:rsid w:val="00DD1A77"/>
    <w:rsid w:val="00DD249F"/>
    <w:rsid w:val="00DD4FF7"/>
    <w:rsid w:val="00DD6828"/>
    <w:rsid w:val="00DD7854"/>
    <w:rsid w:val="00DE03B1"/>
    <w:rsid w:val="00DE0D13"/>
    <w:rsid w:val="00DE1979"/>
    <w:rsid w:val="00E032E8"/>
    <w:rsid w:val="00E10CE5"/>
    <w:rsid w:val="00E138DA"/>
    <w:rsid w:val="00E200CE"/>
    <w:rsid w:val="00E24112"/>
    <w:rsid w:val="00E25744"/>
    <w:rsid w:val="00E268E4"/>
    <w:rsid w:val="00E32D63"/>
    <w:rsid w:val="00E476F9"/>
    <w:rsid w:val="00E52775"/>
    <w:rsid w:val="00E55059"/>
    <w:rsid w:val="00E56609"/>
    <w:rsid w:val="00E569E7"/>
    <w:rsid w:val="00E623CC"/>
    <w:rsid w:val="00E64090"/>
    <w:rsid w:val="00E6458E"/>
    <w:rsid w:val="00E65D4F"/>
    <w:rsid w:val="00E7159E"/>
    <w:rsid w:val="00E7332C"/>
    <w:rsid w:val="00E744A1"/>
    <w:rsid w:val="00E8481F"/>
    <w:rsid w:val="00E904F7"/>
    <w:rsid w:val="00E9126F"/>
    <w:rsid w:val="00E97AD4"/>
    <w:rsid w:val="00EA39F3"/>
    <w:rsid w:val="00EA6318"/>
    <w:rsid w:val="00EA6FA5"/>
    <w:rsid w:val="00EB2F6F"/>
    <w:rsid w:val="00EC1336"/>
    <w:rsid w:val="00EC49B7"/>
    <w:rsid w:val="00ED0726"/>
    <w:rsid w:val="00EE5889"/>
    <w:rsid w:val="00EE5E59"/>
    <w:rsid w:val="00EF025F"/>
    <w:rsid w:val="00F00937"/>
    <w:rsid w:val="00F009C0"/>
    <w:rsid w:val="00F06031"/>
    <w:rsid w:val="00F071B8"/>
    <w:rsid w:val="00F07E3C"/>
    <w:rsid w:val="00F136C8"/>
    <w:rsid w:val="00F15856"/>
    <w:rsid w:val="00F16F61"/>
    <w:rsid w:val="00F1779B"/>
    <w:rsid w:val="00F241AA"/>
    <w:rsid w:val="00F27DCB"/>
    <w:rsid w:val="00F30A60"/>
    <w:rsid w:val="00F354FA"/>
    <w:rsid w:val="00F4164D"/>
    <w:rsid w:val="00F46C15"/>
    <w:rsid w:val="00F6198A"/>
    <w:rsid w:val="00F66AF4"/>
    <w:rsid w:val="00F81083"/>
    <w:rsid w:val="00F83620"/>
    <w:rsid w:val="00F8512A"/>
    <w:rsid w:val="00F93C3C"/>
    <w:rsid w:val="00F97AD8"/>
    <w:rsid w:val="00FA1B96"/>
    <w:rsid w:val="00FA597B"/>
    <w:rsid w:val="00FA5EAA"/>
    <w:rsid w:val="00FB33FC"/>
    <w:rsid w:val="00FB5A10"/>
    <w:rsid w:val="00FB7990"/>
    <w:rsid w:val="00FC139E"/>
    <w:rsid w:val="00FC241D"/>
    <w:rsid w:val="00FC3AD2"/>
    <w:rsid w:val="00FC4962"/>
    <w:rsid w:val="00FC5105"/>
    <w:rsid w:val="00FD477E"/>
    <w:rsid w:val="00FE2AC0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7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C35C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8F6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rsid w:val="008F6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7">
    <w:name w:val="style37"/>
    <w:basedOn w:val="a0"/>
    <w:rsid w:val="008F6032"/>
  </w:style>
  <w:style w:type="character" w:customStyle="1" w:styleId="style39">
    <w:name w:val="style39"/>
    <w:basedOn w:val="a0"/>
    <w:rsid w:val="008F6032"/>
  </w:style>
  <w:style w:type="character" w:customStyle="1" w:styleId="style29">
    <w:name w:val="style29"/>
    <w:basedOn w:val="a0"/>
    <w:rsid w:val="008F6032"/>
  </w:style>
  <w:style w:type="character" w:customStyle="1" w:styleId="style34">
    <w:name w:val="style34"/>
    <w:basedOn w:val="a0"/>
    <w:rsid w:val="008F6032"/>
  </w:style>
  <w:style w:type="character" w:customStyle="1" w:styleId="style201">
    <w:name w:val="style201"/>
    <w:basedOn w:val="a0"/>
    <w:rsid w:val="008F6032"/>
  </w:style>
  <w:style w:type="character" w:customStyle="1" w:styleId="style31style11">
    <w:name w:val="style31 style11"/>
    <w:basedOn w:val="a0"/>
    <w:rsid w:val="008F6032"/>
  </w:style>
  <w:style w:type="paragraph" w:customStyle="1" w:styleId="style11">
    <w:name w:val="style11"/>
    <w:basedOn w:val="a"/>
    <w:rsid w:val="00013BC3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e31">
    <w:name w:val="style31"/>
    <w:basedOn w:val="a"/>
    <w:rsid w:val="00013BC3"/>
    <w:pPr>
      <w:widowControl/>
      <w:spacing w:before="100" w:beforeAutospacing="1" w:after="100" w:afterAutospacing="1"/>
    </w:pPr>
    <w:rPr>
      <w:rFonts w:ascii="華康中圓體" w:eastAsia="華康中圓體" w:hAnsi="新細明體" w:cs="新細明體"/>
      <w:kern w:val="0"/>
      <w:sz w:val="27"/>
      <w:szCs w:val="27"/>
    </w:rPr>
  </w:style>
  <w:style w:type="character" w:customStyle="1" w:styleId="style341">
    <w:name w:val="style341"/>
    <w:basedOn w:val="a0"/>
    <w:rsid w:val="00013BC3"/>
    <w:rPr>
      <w:rFonts w:ascii="華康中圓體" w:eastAsia="華康中圓體" w:hint="eastAsia"/>
      <w:color w:val="0000FF"/>
      <w:sz w:val="27"/>
      <w:szCs w:val="27"/>
    </w:rPr>
  </w:style>
  <w:style w:type="character" w:styleId="a3">
    <w:name w:val="Strong"/>
    <w:basedOn w:val="a0"/>
    <w:qFormat/>
    <w:rsid w:val="00013BC3"/>
    <w:rPr>
      <w:b/>
      <w:bCs/>
    </w:rPr>
  </w:style>
  <w:style w:type="paragraph" w:styleId="a4">
    <w:name w:val="annotation text"/>
    <w:basedOn w:val="a"/>
    <w:link w:val="a5"/>
    <w:rsid w:val="00B32A30"/>
  </w:style>
  <w:style w:type="character" w:customStyle="1" w:styleId="a5">
    <w:name w:val="註解文字 字元"/>
    <w:link w:val="a4"/>
    <w:rsid w:val="00B32A30"/>
    <w:rPr>
      <w:rFonts w:eastAsia="新細明體"/>
      <w:kern w:val="2"/>
      <w:sz w:val="24"/>
      <w:szCs w:val="24"/>
      <w:lang w:val="en-US" w:eastAsia="zh-TW" w:bidi="ar-SA"/>
    </w:rPr>
  </w:style>
  <w:style w:type="character" w:styleId="a6">
    <w:name w:val="page number"/>
    <w:basedOn w:val="a0"/>
    <w:rsid w:val="00B32A30"/>
  </w:style>
  <w:style w:type="paragraph" w:styleId="a7">
    <w:name w:val="Body Text"/>
    <w:basedOn w:val="a"/>
    <w:rsid w:val="005E1DAF"/>
    <w:pPr>
      <w:jc w:val="both"/>
    </w:pPr>
  </w:style>
  <w:style w:type="paragraph" w:styleId="a8">
    <w:name w:val="footer"/>
    <w:basedOn w:val="a"/>
    <w:rsid w:val="008C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rsid w:val="00153028"/>
    <w:pPr>
      <w:ind w:leftChars="200" w:left="480"/>
    </w:pPr>
  </w:style>
  <w:style w:type="table" w:styleId="a9">
    <w:name w:val="Table Grid"/>
    <w:basedOn w:val="a1"/>
    <w:uiPriority w:val="59"/>
    <w:rsid w:val="00FA1B9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009C0"/>
    <w:rPr>
      <w:rFonts w:ascii="Arial" w:hAnsi="Arial"/>
      <w:sz w:val="18"/>
      <w:szCs w:val="18"/>
    </w:rPr>
  </w:style>
  <w:style w:type="character" w:styleId="ab">
    <w:name w:val="Hyperlink"/>
    <w:basedOn w:val="a0"/>
    <w:rsid w:val="00F66AF4"/>
    <w:rPr>
      <w:color w:val="0000FF"/>
      <w:u w:val="single"/>
    </w:rPr>
  </w:style>
  <w:style w:type="character" w:customStyle="1" w:styleId="2">
    <w:name w:val="字元 字元2"/>
    <w:semiHidden/>
    <w:rsid w:val="00047C2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c">
    <w:name w:val="字元 字元"/>
    <w:semiHidden/>
    <w:rsid w:val="006413D7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header"/>
    <w:basedOn w:val="a"/>
    <w:rsid w:val="00B04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No Spacing"/>
    <w:uiPriority w:val="1"/>
    <w:qFormat/>
    <w:rsid w:val="0014747D"/>
    <w:pPr>
      <w:widowControl w:val="0"/>
    </w:pPr>
    <w:rPr>
      <w:kern w:val="2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BC35C0"/>
    <w:rPr>
      <w:rFonts w:ascii="新細明體" w:hAnsi="新細明體" w:cs="新細明體"/>
      <w:b/>
      <w:bCs/>
      <w:sz w:val="27"/>
      <w:szCs w:val="27"/>
    </w:rPr>
  </w:style>
  <w:style w:type="paragraph" w:styleId="af">
    <w:name w:val="List Paragraph"/>
    <w:basedOn w:val="a"/>
    <w:uiPriority w:val="34"/>
    <w:qFormat/>
    <w:rsid w:val="004C7759"/>
    <w:pPr>
      <w:ind w:leftChars="200" w:left="480"/>
    </w:pPr>
  </w:style>
  <w:style w:type="paragraph" w:customStyle="1" w:styleId="10">
    <w:name w:val="內文1"/>
    <w:rsid w:val="00FD477E"/>
    <w:pPr>
      <w:widowControl w:val="0"/>
    </w:pPr>
    <w:rPr>
      <w:rFonts w:eastAsiaTheme="minorEastAsia"/>
      <w:sz w:val="24"/>
      <w:szCs w:val="24"/>
    </w:rPr>
  </w:style>
  <w:style w:type="character" w:styleId="af0">
    <w:name w:val="annotation reference"/>
    <w:basedOn w:val="a0"/>
    <w:semiHidden/>
    <w:unhideWhenUsed/>
    <w:rsid w:val="003C3C1B"/>
    <w:rPr>
      <w:sz w:val="18"/>
      <w:szCs w:val="18"/>
    </w:rPr>
  </w:style>
  <w:style w:type="paragraph" w:styleId="af1">
    <w:name w:val="annotation subject"/>
    <w:basedOn w:val="a4"/>
    <w:next w:val="a4"/>
    <w:link w:val="af2"/>
    <w:semiHidden/>
    <w:unhideWhenUsed/>
    <w:rsid w:val="003C3C1B"/>
    <w:rPr>
      <w:b/>
      <w:bCs/>
    </w:rPr>
  </w:style>
  <w:style w:type="character" w:customStyle="1" w:styleId="af2">
    <w:name w:val="註解主旨 字元"/>
    <w:basedOn w:val="a5"/>
    <w:link w:val="af1"/>
    <w:semiHidden/>
    <w:rsid w:val="003C3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26B7-CE5C-4233-9408-15F172DE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3674</Characters>
  <Application>Microsoft Office Word</Application>
  <DocSecurity>0</DocSecurity>
  <Lines>30</Lines>
  <Paragraphs>8</Paragraphs>
  <ScaleCrop>false</ScaleCrop>
  <Company>KUKY</Company>
  <LinksUpToDate>false</LinksUpToDate>
  <CharactersWithSpaces>4310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http://www.travel.org.tw/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2012年10~12月</dc:title>
  <dc:creator>KUKY</dc:creator>
  <cp:lastModifiedBy>Lin</cp:lastModifiedBy>
  <cp:revision>2</cp:revision>
  <cp:lastPrinted>2023-03-10T02:18:00Z</cp:lastPrinted>
  <dcterms:created xsi:type="dcterms:W3CDTF">2023-03-15T05:34:00Z</dcterms:created>
  <dcterms:modified xsi:type="dcterms:W3CDTF">2023-03-15T05:34:00Z</dcterms:modified>
</cp:coreProperties>
</file>